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276"/>
        <w:tblW w:w="109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E689B" w:rsidRPr="00B555EC" w14:paraId="4CADFD35" w14:textId="77777777" w:rsidTr="00A723AF">
        <w:trPr>
          <w:trHeight w:val="10905"/>
        </w:trPr>
        <w:tc>
          <w:tcPr>
            <w:tcW w:w="10905" w:type="dxa"/>
          </w:tcPr>
          <w:p w14:paraId="3D4F74D0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1. AMAÇ</w:t>
            </w:r>
          </w:p>
          <w:p w14:paraId="2C4133AB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  <w:p w14:paraId="5C67F45F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Bu Prosedürün amacı; üniversite bünyesinde oluşturulan kayıtlar ile KYS sürecinde oluşturulan kayıtların belirlenmesi</w:t>
            </w: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depolanması, korunması, ulaşılabilmesi, elde tutulması ve elden çıkarılması için gereken kontrollerin tanımlanması ile ilgili esasları belirlemektir.</w:t>
            </w:r>
          </w:p>
          <w:p w14:paraId="1B16C4C5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  <w:p w14:paraId="53876E64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2. KAPSAM</w:t>
            </w:r>
          </w:p>
          <w:p w14:paraId="0DA2CE58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  <w:p w14:paraId="39D2BB8B" w14:textId="2AAACAC8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Bu Prosedür; H</w:t>
            </w:r>
            <w:r w:rsidR="007965F6"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arran</w:t>
            </w: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 Üniversitesi bünyesinde oluşturulan her türlü kaydın kontrolünü kapsar.</w:t>
            </w:r>
          </w:p>
          <w:p w14:paraId="64719876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  <w:p w14:paraId="74F2E651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 </w:t>
            </w: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3. TANIMLAR</w:t>
            </w:r>
          </w:p>
          <w:p w14:paraId="257AB082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 </w:t>
            </w:r>
          </w:p>
          <w:p w14:paraId="6ED22119" w14:textId="386A5DB8" w:rsidR="001F5117" w:rsidRPr="00DC0957" w:rsidRDefault="007965F6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Harran </w:t>
            </w:r>
            <w:r w:rsidR="001F5117"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Üniversitesi Kalite El Kitabında yer alan terimler ve tarifleri kapsar.</w:t>
            </w:r>
          </w:p>
          <w:p w14:paraId="0E4CACED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  <w:p w14:paraId="2E92C8DB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 xml:space="preserve">Arşiv </w:t>
            </w:r>
          </w:p>
          <w:p w14:paraId="50303B58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Kayıt</w:t>
            </w:r>
          </w:p>
          <w:p w14:paraId="65618B3D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Yedekleme</w:t>
            </w:r>
          </w:p>
          <w:p w14:paraId="6A278F0E" w14:textId="69B99546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E-</w:t>
            </w:r>
            <w:r w:rsidR="007965F6"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</w:t>
            </w:r>
            <w:r w:rsidR="00A723AF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YS</w:t>
            </w:r>
          </w:p>
          <w:p w14:paraId="0AA7FB82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  <w:p w14:paraId="69686185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4. SORUMLULUKLAR</w:t>
            </w:r>
          </w:p>
          <w:p w14:paraId="64722D77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</w:p>
          <w:p w14:paraId="0B471BA1" w14:textId="123DF08C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Bu Prosedürün hazırlanması ve yönetilmesinden kalite komisyonu ve kalite birimi sorumludur. Prosedürün uygulanmasından harcam</w:t>
            </w:r>
            <w:r w:rsidR="007965F6"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a birimleri, Bilgi İşlem Daire B</w:t>
            </w:r>
            <w:r w:rsidRPr="00DC0957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aşkanlığı sorumludur.</w:t>
            </w:r>
          </w:p>
          <w:p w14:paraId="41FBAA75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</w:p>
          <w:p w14:paraId="6EC72278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</w:p>
          <w:p w14:paraId="688238DF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  <w:t>5. UYGULAMA</w:t>
            </w:r>
          </w:p>
          <w:p w14:paraId="66CCB6C6" w14:textId="77777777" w:rsidR="001F5117" w:rsidRPr="00DC0957" w:rsidRDefault="001F5117" w:rsidP="001F51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</w:p>
          <w:p w14:paraId="568CBC1F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  <w:t>5.1 Kayıtların Oluşturulması ve Numaralandırılması</w:t>
            </w:r>
          </w:p>
          <w:p w14:paraId="7019C434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</w:p>
          <w:p w14:paraId="27890204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Üniversite bünyesinde oluşturulan kayıtlar Resmî Yazışmalarda Uygulanacak Esas ve Usuller Hakkındaki Yönetmeliğe (varsa üniversite bünyesinde oluşturulan resmi yazışmalara ilişkin yönerge) uygun olarak hazırlanır.</w:t>
            </w:r>
          </w:p>
          <w:p w14:paraId="4E1F287F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</w:p>
          <w:p w14:paraId="1C617033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  <w:r w:rsidRPr="00DC0957">
              <w:rPr>
                <w:sz w:val="22"/>
                <w:szCs w:val="22"/>
                <w:lang w:val="tr-TR"/>
              </w:rPr>
              <w:t xml:space="preserve">Kayıtlar, Yükseköğretim Kurumları Saklama Süreli Standart Dosya Planına uygun olarak numaralandırılır. </w:t>
            </w:r>
          </w:p>
          <w:p w14:paraId="611A02C2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</w:p>
          <w:p w14:paraId="3DE8A917" w14:textId="0FA09904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  <w:r w:rsidRPr="00DC0957">
              <w:rPr>
                <w:sz w:val="22"/>
                <w:szCs w:val="22"/>
                <w:lang w:val="tr-TR"/>
              </w:rPr>
              <w:t>KYS kapsamında kayıtlar; proses, prosedür, iş akış şemaları, formlar, planlar, talimatlar, listeler gibi KYS sürecinde belirlenmiştir.</w:t>
            </w:r>
          </w:p>
          <w:p w14:paraId="21AB9E51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</w:p>
          <w:p w14:paraId="1AB71589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DC0957">
              <w:rPr>
                <w:b/>
                <w:sz w:val="22"/>
                <w:szCs w:val="22"/>
                <w:lang w:val="tr-TR"/>
              </w:rPr>
              <w:t>5.2 Kayıtların Korunması</w:t>
            </w:r>
          </w:p>
          <w:p w14:paraId="7CC1DBDE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341CCF35" w14:textId="1F1AE83A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  <w:r w:rsidRPr="00DC0957">
              <w:rPr>
                <w:sz w:val="22"/>
                <w:szCs w:val="22"/>
                <w:lang w:val="tr-TR"/>
              </w:rPr>
              <w:t>Kayıtlar, ilgili birim arşivlerinde 1-5 yıl arasında muhafaza edilir. Kurum arşivlerinde ise 10-14 yıl süresince muhafaza edilir. Kayıtların zarar görmemesi için arşivlerde gerekli fiziki ve çevresel şartlar oluşturulur.</w:t>
            </w:r>
          </w:p>
          <w:p w14:paraId="5045EBF6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</w:p>
          <w:p w14:paraId="257A0FB0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  <w:r w:rsidRPr="00DC0957">
              <w:rPr>
                <w:sz w:val="22"/>
                <w:szCs w:val="22"/>
                <w:lang w:val="tr-TR"/>
              </w:rPr>
              <w:t>Birim arşivlerinden kurum arşivine aktarılan kayıtlar için Dosya/ Klasör Devir Teslim Formu düzenlenir. Kurum arşivinde Arşiv Kayıt ve Takip Formuna kaydedilir.</w:t>
            </w:r>
          </w:p>
          <w:p w14:paraId="56B8AC2D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</w:p>
          <w:p w14:paraId="05B22101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  <w:r w:rsidRPr="00DC0957">
              <w:rPr>
                <w:sz w:val="22"/>
                <w:szCs w:val="22"/>
                <w:lang w:val="tr-TR"/>
              </w:rPr>
              <w:t>Kurum arşivindeki kayıtlar için Devlet Arşiv Hizmetleri Hakkında Yönetmelik ve Muhafazasına Lüzum Kalmayan Evrak ve Malzemenin Yok Edilmesi Hakkında Kanun hükümlerine göre işlem yapılır.</w:t>
            </w:r>
          </w:p>
          <w:p w14:paraId="1DA8D0FF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</w:p>
          <w:p w14:paraId="706691DD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  <w:r w:rsidRPr="00DC0957">
              <w:rPr>
                <w:sz w:val="22"/>
                <w:szCs w:val="22"/>
                <w:lang w:val="tr-TR"/>
              </w:rPr>
              <w:t>KYS sürecinde oluşturulan kayıtların korunması amacıyla yedekleme yapılır. Kayıtların korunmasından kalite komisyonu sorumludur.</w:t>
            </w:r>
          </w:p>
          <w:p w14:paraId="29F6B336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tr-TR"/>
              </w:rPr>
            </w:pPr>
          </w:p>
          <w:p w14:paraId="7845F60E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DC0957">
              <w:rPr>
                <w:b/>
                <w:sz w:val="22"/>
                <w:szCs w:val="22"/>
                <w:lang w:val="tr-TR"/>
              </w:rPr>
              <w:t>5.3 Elektronik Ortamda Oluşturulan Kayıtlar</w:t>
            </w:r>
          </w:p>
          <w:p w14:paraId="2EFD7651" w14:textId="77777777" w:rsidR="001F5117" w:rsidRPr="00DC0957" w:rsidRDefault="001F5117" w:rsidP="001F5117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  <w:p w14:paraId="4CB0C563" w14:textId="4D84486C" w:rsidR="001F5117" w:rsidRPr="00DC0957" w:rsidRDefault="001F5117" w:rsidP="001F511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Sanal sunucular </w:t>
            </w:r>
            <w:proofErr w:type="spellStart"/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Veeam</w:t>
            </w:r>
            <w:proofErr w:type="spellEnd"/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Backup</w:t>
            </w:r>
            <w:proofErr w:type="spellEnd"/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yazılımı ile yedekleri alınmaktadır. Kritik sunucuların (E</w:t>
            </w:r>
            <w:r w:rsidR="00A723AF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BYS</w:t>
            </w:r>
            <w:r w:rsidR="002158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, Web Sayfası...) yedekleri </w:t>
            </w:r>
            <w:proofErr w:type="spellStart"/>
            <w:r w:rsidR="0021586A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her</w:t>
            </w: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gün</w:t>
            </w:r>
            <w:proofErr w:type="spellEnd"/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alınmakta, daha az kritik olan sunucuların yedekleri hafta bir kere veya ayda bir kere alınmaktadır.</w:t>
            </w:r>
          </w:p>
          <w:p w14:paraId="34913724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</w:p>
          <w:p w14:paraId="41FD2131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</w:p>
          <w:p w14:paraId="26EF28B9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  <w:t>5.4 Kayıtların Dağıtımı</w:t>
            </w:r>
          </w:p>
          <w:p w14:paraId="3FFA0578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75B09246" w14:textId="77777777" w:rsidR="001F5117" w:rsidRPr="00DC0957" w:rsidRDefault="001F5117" w:rsidP="001F5117">
            <w:pPr>
              <w:pStyle w:val="GvdeMetni"/>
              <w:jc w:val="both"/>
              <w:rPr>
                <w:b w:val="0"/>
                <w:sz w:val="22"/>
                <w:szCs w:val="22"/>
                <w:lang w:val="tr-TR"/>
              </w:rPr>
            </w:pPr>
            <w:r w:rsidRPr="00DC0957">
              <w:rPr>
                <w:b w:val="0"/>
                <w:sz w:val="22"/>
                <w:szCs w:val="22"/>
                <w:lang w:val="tr-TR"/>
              </w:rPr>
              <w:t>Kayıtlar Resmî Yazışmalarda Uygulanacak Esas ve Usuller Hakkındaki Yönetmeliğe göre gizliliği korunarak dağıtımı yapılır.</w:t>
            </w:r>
          </w:p>
          <w:p w14:paraId="11E884CA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</w:p>
          <w:p w14:paraId="203AE884" w14:textId="77777777" w:rsidR="001F5117" w:rsidRPr="00DC0957" w:rsidRDefault="001F5117" w:rsidP="001F5117">
            <w:pPr>
              <w:pStyle w:val="GvdeMetni"/>
              <w:jc w:val="both"/>
              <w:rPr>
                <w:b w:val="0"/>
                <w:sz w:val="22"/>
                <w:szCs w:val="22"/>
                <w:lang w:val="tr-TR"/>
              </w:rPr>
            </w:pPr>
            <w:r w:rsidRPr="00DC0957">
              <w:rPr>
                <w:sz w:val="22"/>
                <w:szCs w:val="22"/>
                <w:lang w:val="tr-TR"/>
              </w:rPr>
              <w:t>5.5. Kayıtların Elden Çıkarılması</w:t>
            </w:r>
          </w:p>
          <w:p w14:paraId="0EF6CD19" w14:textId="77777777" w:rsidR="001F5117" w:rsidRPr="00DC0957" w:rsidRDefault="001F5117" w:rsidP="001F5117">
            <w:pPr>
              <w:pStyle w:val="GvdeMetni"/>
              <w:jc w:val="both"/>
              <w:rPr>
                <w:b w:val="0"/>
                <w:sz w:val="22"/>
                <w:szCs w:val="22"/>
                <w:lang w:val="tr-TR"/>
              </w:rPr>
            </w:pPr>
          </w:p>
          <w:p w14:paraId="2D26F3F4" w14:textId="1DD1507B" w:rsidR="001F5117" w:rsidRPr="00DC0957" w:rsidRDefault="001F5117" w:rsidP="001F5117">
            <w:pPr>
              <w:pStyle w:val="GvdeMetni"/>
              <w:jc w:val="both"/>
              <w:rPr>
                <w:b w:val="0"/>
                <w:sz w:val="22"/>
                <w:szCs w:val="22"/>
                <w:lang w:val="tr-TR"/>
              </w:rPr>
            </w:pPr>
            <w:r w:rsidRPr="00DC0957">
              <w:rPr>
                <w:b w:val="0"/>
                <w:sz w:val="22"/>
                <w:szCs w:val="22"/>
                <w:lang w:val="tr-TR"/>
              </w:rPr>
              <w:t>Arşivde yasal saklama süresi dolan kayıtlar “Devlet Arşiv Hizmetleri Hakkında Yönetmelik” ve Muhafazasına Lüzum Kalmayan Evrak ve Malzemenin Yok Edilmesi Hakkında Kanun’da belirtilen şekilde işleme tabi tutulur.</w:t>
            </w:r>
          </w:p>
          <w:p w14:paraId="4A699023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</w:p>
          <w:p w14:paraId="4ECB66E8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  <w:t>6. İLGİLİ DOKÜMANLAR</w:t>
            </w:r>
          </w:p>
          <w:p w14:paraId="6C37A41A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tr-TR"/>
              </w:rPr>
            </w:pPr>
          </w:p>
          <w:p w14:paraId="2D9F60C6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  <w:t>6.1 Dış Kaynaklı Dokümanlar</w:t>
            </w:r>
          </w:p>
          <w:p w14:paraId="565051FD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62662A61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DKD-Resmî Yazışmalarda Uygulanacak Esas ve Usuller Hakkındaki Yönetmelik</w:t>
            </w:r>
          </w:p>
          <w:p w14:paraId="0474B26B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0BED6AEC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DKD-Yükseköğretim Kurumları Saklama Süreli Standart Dosya Planı</w:t>
            </w:r>
          </w:p>
          <w:p w14:paraId="2E2B8E1E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57F7D915" w14:textId="77777777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5A4FDFB5" w14:textId="36DE94AB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</w:pPr>
            <w:r w:rsidRPr="00DC0957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 6.2 </w:t>
            </w:r>
            <w:r w:rsidR="00A723AF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İ</w:t>
            </w:r>
            <w:r w:rsidRPr="00DC095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/>
              </w:rPr>
              <w:t>ç Kaynaklı Dokümanlar</w:t>
            </w:r>
            <w:bookmarkStart w:id="0" w:name="_GoBack"/>
            <w:bookmarkEnd w:id="0"/>
          </w:p>
          <w:p w14:paraId="4545FDDE" w14:textId="42C091B6" w:rsidR="001F5117" w:rsidRPr="00DC0957" w:rsidRDefault="001F5117" w:rsidP="001F511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KYS-</w:t>
            </w:r>
            <w:r w:rsidR="00AF76D7"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İA</w:t>
            </w:r>
            <w:r w:rsidR="00A723AF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</w:t>
            </w:r>
            <w:r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- Arşiv Kayıt ve Takip </w:t>
            </w:r>
            <w:r w:rsidR="00AF76D7"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İş </w:t>
            </w:r>
            <w:r w:rsidR="00727907"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</w:t>
            </w:r>
            <w:r w:rsidR="00AF76D7" w:rsidRPr="00DC0957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kışı</w:t>
            </w:r>
          </w:p>
          <w:p w14:paraId="4BFD3A2F" w14:textId="1D556363" w:rsidR="006E689B" w:rsidRPr="00DC0957" w:rsidRDefault="006E689B" w:rsidP="001F5117">
            <w:pPr>
              <w:pStyle w:val="ListeParagraf"/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14:paraId="792079FB" w14:textId="77777777" w:rsidR="0023166E" w:rsidRPr="00B555EC" w:rsidRDefault="0023166E">
      <w:pPr>
        <w:rPr>
          <w:rFonts w:ascii="Times New Roman" w:hAnsi="Times New Roman" w:cs="Times New Roman"/>
        </w:rPr>
      </w:pPr>
    </w:p>
    <w:sectPr w:rsidR="0023166E" w:rsidRPr="00B555EC" w:rsidSect="00DC0957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BC24" w14:textId="77777777" w:rsidR="004157AC" w:rsidRDefault="004157AC" w:rsidP="00E65177">
      <w:r>
        <w:separator/>
      </w:r>
    </w:p>
  </w:endnote>
  <w:endnote w:type="continuationSeparator" w:id="0">
    <w:p w14:paraId="383311ED" w14:textId="77777777" w:rsidR="004157AC" w:rsidRDefault="004157A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3C39" w14:textId="083FEDBC" w:rsidR="00E65177" w:rsidRDefault="00E65177">
    <w:pPr>
      <w:pStyle w:val="Altbilgi"/>
    </w:pPr>
  </w:p>
  <w:p w14:paraId="17900D02" w14:textId="32A8D98D" w:rsidR="00DC0957" w:rsidRDefault="00DC0957">
    <w:pPr>
      <w:pStyle w:val="Altbilgi"/>
    </w:pPr>
  </w:p>
  <w:tbl>
    <w:tblPr>
      <w:tblStyle w:val="TabloKlavuzu1"/>
      <w:tblpPr w:leftFromText="141" w:rightFromText="141" w:vertAnchor="text" w:horzAnchor="margin" w:tblpXSpec="center" w:tblpY="353"/>
      <w:tblW w:w="11088" w:type="dxa"/>
      <w:tblLook w:val="04A0" w:firstRow="1" w:lastRow="0" w:firstColumn="1" w:lastColumn="0" w:noHBand="0" w:noVBand="1"/>
    </w:tblPr>
    <w:tblGrid>
      <w:gridCol w:w="1838"/>
      <w:gridCol w:w="2835"/>
      <w:gridCol w:w="4369"/>
      <w:gridCol w:w="2046"/>
    </w:tblGrid>
    <w:tr w:rsidR="00DC0957" w:rsidRPr="00DC0957" w14:paraId="2F39CDA8" w14:textId="77777777" w:rsidTr="00DC0957">
      <w:trPr>
        <w:trHeight w:val="423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07E359" w14:textId="77777777" w:rsidR="00DC0957" w:rsidRPr="00DC0957" w:rsidRDefault="00DC0957" w:rsidP="00DC0957">
          <w:pPr>
            <w:tabs>
              <w:tab w:val="left" w:pos="4414"/>
            </w:tabs>
            <w:rPr>
              <w:szCs w:val="20"/>
            </w:rPr>
          </w:pPr>
          <w:r w:rsidRPr="00DC0957">
            <w:rPr>
              <w:szCs w:val="20"/>
            </w:rPr>
            <w:t>Sorumluluk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A9AC6A" w14:textId="77777777" w:rsidR="00DC0957" w:rsidRPr="00DC0957" w:rsidRDefault="00DC0957" w:rsidP="00DC0957">
          <w:pPr>
            <w:tabs>
              <w:tab w:val="left" w:pos="4414"/>
            </w:tabs>
            <w:rPr>
              <w:b/>
              <w:szCs w:val="20"/>
            </w:rPr>
          </w:pPr>
          <w:r w:rsidRPr="00DC0957">
            <w:rPr>
              <w:szCs w:val="20"/>
            </w:rPr>
            <w:t>Kalite Komisyon Başkanı</w:t>
          </w:r>
        </w:p>
      </w:tc>
      <w:tc>
        <w:tcPr>
          <w:tcW w:w="4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484B9B" w14:textId="77777777" w:rsidR="00DC0957" w:rsidRPr="00DC0957" w:rsidRDefault="00DC0957" w:rsidP="00DC0957">
          <w:pPr>
            <w:tabs>
              <w:tab w:val="left" w:pos="4414"/>
            </w:tabs>
            <w:rPr>
              <w:szCs w:val="20"/>
            </w:rPr>
          </w:pPr>
          <w:r w:rsidRPr="00DC0957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893EC4" w14:textId="77777777" w:rsidR="00DC0957" w:rsidRPr="00DC0957" w:rsidRDefault="00DC0957" w:rsidP="00DC0957">
          <w:pPr>
            <w:tabs>
              <w:tab w:val="left" w:pos="4414"/>
            </w:tabs>
            <w:rPr>
              <w:b/>
              <w:szCs w:val="20"/>
            </w:rPr>
          </w:pPr>
          <w:r w:rsidRPr="00DC0957">
            <w:rPr>
              <w:noProof/>
              <w:lang w:eastAsia="tr-TR"/>
            </w:rPr>
            <w:drawing>
              <wp:inline distT="0" distB="0" distL="0" distR="0" wp14:anchorId="7934FE70" wp14:editId="0111F651">
                <wp:extent cx="1162050" cy="438150"/>
                <wp:effectExtent l="0" t="0" r="0" b="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957" w:rsidRPr="00DC0957" w14:paraId="487CDCF2" w14:textId="77777777" w:rsidTr="00DC0957">
      <w:trPr>
        <w:trHeight w:val="292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936173" w14:textId="77777777" w:rsidR="00DC0957" w:rsidRPr="00DC0957" w:rsidRDefault="00DC0957" w:rsidP="00DC0957">
          <w:pPr>
            <w:tabs>
              <w:tab w:val="left" w:pos="4414"/>
            </w:tabs>
            <w:rPr>
              <w:szCs w:val="20"/>
            </w:rPr>
          </w:pPr>
          <w:r w:rsidRPr="00DC0957">
            <w:rPr>
              <w:szCs w:val="20"/>
            </w:rPr>
            <w:t>Onaylayan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0E5430" w14:textId="77777777" w:rsidR="00DC0957" w:rsidRPr="00DC0957" w:rsidRDefault="00DC0957" w:rsidP="00DC0957">
          <w:pPr>
            <w:tabs>
              <w:tab w:val="left" w:pos="4414"/>
            </w:tabs>
            <w:rPr>
              <w:szCs w:val="20"/>
            </w:rPr>
          </w:pPr>
          <w:r w:rsidRPr="00DC0957">
            <w:rPr>
              <w:szCs w:val="20"/>
            </w:rPr>
            <w:t xml:space="preserve">                Rektör</w:t>
          </w:r>
        </w:p>
      </w:tc>
      <w:tc>
        <w:tcPr>
          <w:tcW w:w="4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C0A65A" w14:textId="77777777" w:rsidR="00DC0957" w:rsidRPr="00DC0957" w:rsidRDefault="00DC0957" w:rsidP="00DC0957">
          <w:pPr>
            <w:tabs>
              <w:tab w:val="left" w:pos="2850"/>
            </w:tabs>
            <w:rPr>
              <w:szCs w:val="20"/>
            </w:rPr>
          </w:pPr>
          <w:r w:rsidRPr="00DC0957">
            <w:rPr>
              <w:szCs w:val="20"/>
            </w:rPr>
            <w:t>Prof. Dr. Mehmet Sabri ÇELİK</w:t>
          </w:r>
          <w:r w:rsidRPr="00DC0957"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BAC0A1" w14:textId="77777777" w:rsidR="00DC0957" w:rsidRPr="00DC0957" w:rsidRDefault="00DC0957" w:rsidP="00DC095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6097A803" w14:textId="5EA1E76E" w:rsidR="00DC0957" w:rsidRDefault="00DC0957">
    <w:pPr>
      <w:pStyle w:val="Altbilgi"/>
    </w:pPr>
  </w:p>
  <w:p w14:paraId="0438454D" w14:textId="77777777" w:rsidR="00DC0957" w:rsidRDefault="00DC09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D5DC" w14:textId="77777777" w:rsidR="004157AC" w:rsidRDefault="004157AC" w:rsidP="00E65177">
      <w:r>
        <w:separator/>
      </w:r>
    </w:p>
  </w:footnote>
  <w:footnote w:type="continuationSeparator" w:id="0">
    <w:p w14:paraId="739041F5" w14:textId="77777777" w:rsidR="004157AC" w:rsidRDefault="004157A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07" w:type="dxa"/>
      <w:tblInd w:w="-1114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DC0957" w14:paraId="74172947" w14:textId="77777777" w:rsidTr="00A723A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3A7096A" w14:textId="77777777" w:rsidR="00DC0957" w:rsidRDefault="00DC0957" w:rsidP="00DC0957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D98C6B8" wp14:editId="190C75E2">
                <wp:extent cx="1209674" cy="1104900"/>
                <wp:effectExtent l="19050" t="19050" r="10160" b="19050"/>
                <wp:docPr id="28" name="Resim 2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651212B" w14:textId="77777777" w:rsidR="00DC0957" w:rsidRDefault="00DC0957" w:rsidP="00DC09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A20E65F" w14:textId="530BC9FF" w:rsidR="00DC0957" w:rsidRPr="000C38DC" w:rsidRDefault="00DC0957" w:rsidP="00DC09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B32B390" w14:textId="77777777" w:rsidR="00DC0957" w:rsidRPr="000C38DC" w:rsidRDefault="00DC0957" w:rsidP="00DC095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06EA0159" w14:textId="0EDE8B1B" w:rsidR="00DC0957" w:rsidRPr="00F60E24" w:rsidRDefault="00DC0957" w:rsidP="00DC095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C0957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KAYITLARIN KONTROLÜ PROSEDÜRÜ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5A425A85" w14:textId="77777777" w:rsidR="00DC0957" w:rsidRDefault="00DC0957" w:rsidP="00DC0957">
          <w:pPr>
            <w:jc w:val="center"/>
          </w:pPr>
        </w:p>
        <w:p w14:paraId="3E977A15" w14:textId="77777777" w:rsidR="00DC0957" w:rsidRDefault="00DC0957" w:rsidP="00DC0957">
          <w:pPr>
            <w:jc w:val="center"/>
          </w:pPr>
        </w:p>
        <w:p w14:paraId="54334255" w14:textId="77777777" w:rsidR="00DC0957" w:rsidRDefault="00DC0957" w:rsidP="00DC0957">
          <w:pPr>
            <w:jc w:val="center"/>
          </w:pPr>
        </w:p>
        <w:p w14:paraId="4D849464" w14:textId="77777777" w:rsidR="00DC0957" w:rsidRDefault="00DC0957" w:rsidP="00DC0957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3D8E2D" w14:textId="77777777" w:rsidR="00DC0957" w:rsidRPr="00DC0957" w:rsidRDefault="00DC0957" w:rsidP="00DC0957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E8449FC" w14:textId="20BCEBE3" w:rsidR="00DC0957" w:rsidRPr="00DC0957" w:rsidRDefault="00DC0957" w:rsidP="00DC0957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KYS-PRD-003</w:t>
          </w:r>
        </w:p>
      </w:tc>
    </w:tr>
    <w:tr w:rsidR="00DC0957" w14:paraId="582B90DC" w14:textId="77777777" w:rsidTr="00A723A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79775BD" w14:textId="77777777" w:rsidR="00DC0957" w:rsidRDefault="00DC0957" w:rsidP="00DC0957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88CB1B2" w14:textId="77777777" w:rsidR="00DC0957" w:rsidRDefault="00DC0957" w:rsidP="00DC0957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889D1EE" w14:textId="77777777" w:rsidR="00DC0957" w:rsidRDefault="00DC0957" w:rsidP="00DC0957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477040" w14:textId="77777777" w:rsidR="00DC0957" w:rsidRPr="00DC0957" w:rsidRDefault="00DC0957" w:rsidP="00DC0957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1AA2A74" w14:textId="7AB435F0" w:rsidR="00DC0957" w:rsidRPr="00DC0957" w:rsidRDefault="00DC0957" w:rsidP="00DC0957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15.10.2020</w:t>
          </w:r>
        </w:p>
      </w:tc>
    </w:tr>
    <w:tr w:rsidR="00DC0957" w14:paraId="3E426CAE" w14:textId="77777777" w:rsidTr="00A723A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A613745" w14:textId="77777777" w:rsidR="00DC0957" w:rsidRDefault="00DC0957" w:rsidP="00DC0957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E920266" w14:textId="77777777" w:rsidR="00DC0957" w:rsidRDefault="00DC0957" w:rsidP="00DC0957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272BC99" w14:textId="77777777" w:rsidR="00DC0957" w:rsidRDefault="00DC0957" w:rsidP="00DC0957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BA269A" w14:textId="77777777" w:rsidR="00DC0957" w:rsidRPr="00DC0957" w:rsidRDefault="00DC0957" w:rsidP="00DC095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E67C6CD" w14:textId="77777777" w:rsidR="00DC0957" w:rsidRPr="00DC0957" w:rsidRDefault="00DC0957" w:rsidP="00DC095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</w:p>
      </w:tc>
    </w:tr>
    <w:tr w:rsidR="00DC0957" w14:paraId="3AE5E797" w14:textId="77777777" w:rsidTr="00A723A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550309F" w14:textId="77777777" w:rsidR="00DC0957" w:rsidRDefault="00DC0957" w:rsidP="00DC0957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065FC55" w14:textId="77777777" w:rsidR="00DC0957" w:rsidRDefault="00DC0957" w:rsidP="00DC0957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38E280A" w14:textId="77777777" w:rsidR="00DC0957" w:rsidRDefault="00DC0957" w:rsidP="00DC0957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A2D556" w14:textId="77777777" w:rsidR="00DC0957" w:rsidRPr="00DC0957" w:rsidRDefault="00DC0957" w:rsidP="00DC095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4DF0594" w14:textId="4B1B63D4" w:rsidR="00DC0957" w:rsidRPr="00DC0957" w:rsidRDefault="00DC0957" w:rsidP="00DC095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24.08.2021</w:t>
          </w:r>
        </w:p>
      </w:tc>
    </w:tr>
    <w:tr w:rsidR="00DC0957" w14:paraId="61031E25" w14:textId="77777777" w:rsidTr="00A723AF">
      <w:trPr>
        <w:trHeight w:val="50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0F26A1E" w14:textId="77777777" w:rsidR="00DC0957" w:rsidRDefault="00DC0957" w:rsidP="00DC0957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EDDC7B6" w14:textId="77777777" w:rsidR="00DC0957" w:rsidRDefault="00DC0957" w:rsidP="00DC0957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43372E" w14:textId="77777777" w:rsidR="00DC0957" w:rsidRDefault="00DC0957" w:rsidP="00DC0957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A8C40A" w14:textId="77777777" w:rsidR="00DC0957" w:rsidRPr="00DC0957" w:rsidRDefault="00DC0957" w:rsidP="00DC095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37595DD" w14:textId="44913084" w:rsidR="00DC0957" w:rsidRPr="00DC0957" w:rsidRDefault="00DC0957" w:rsidP="00DC095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 xml:space="preserve"> </w:t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  <w:lang w:val="tr-TR"/>
            </w:rPr>
            <w:instrText>PAGE  \* Arabic  \* MERGEFORMAT</w:instrText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1586A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tr-TR"/>
            </w:rPr>
            <w:t>2</w:t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C0957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 xml:space="preserve"> / </w:t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  <w:lang w:val="tr-TR"/>
            </w:rPr>
            <w:instrText>NUMPAGES  \* Arabic  \* MERGEFORMAT</w:instrText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1586A">
            <w:rPr>
              <w:rFonts w:ascii="Times New Roman" w:hAnsi="Times New Roman" w:cs="Times New Roman"/>
              <w:b/>
              <w:bCs/>
              <w:noProof/>
              <w:sz w:val="18"/>
              <w:szCs w:val="18"/>
              <w:lang w:val="tr-TR"/>
            </w:rPr>
            <w:t>2</w:t>
          </w:r>
          <w:r w:rsidRPr="00DC09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DC0957" w14:paraId="1A313A5D" w14:textId="77777777" w:rsidTr="00A723AF">
      <w:trPr>
        <w:trHeight w:val="50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FA849A2" w14:textId="77777777" w:rsidR="00DC0957" w:rsidRDefault="00DC0957" w:rsidP="00DC0957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61D9DAD" w14:textId="77777777" w:rsidR="00DC0957" w:rsidRDefault="00DC0957" w:rsidP="00DC0957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936B6D0" w14:textId="77777777" w:rsidR="00DC0957" w:rsidRDefault="00DC0957" w:rsidP="00DC0957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3100F8D" w14:textId="77777777" w:rsidR="00DC0957" w:rsidRPr="009D225A" w:rsidRDefault="00DC0957" w:rsidP="00DC0957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103764FC" w14:textId="402CA429" w:rsidR="00DC0957" w:rsidRPr="00DC0957" w:rsidRDefault="00DC0957" w:rsidP="00DC0957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4111"/>
    <w:multiLevelType w:val="hybridMultilevel"/>
    <w:tmpl w:val="4BF42DEC"/>
    <w:lvl w:ilvl="0" w:tplc="124A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5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90D49"/>
    <w:rsid w:val="000D3B23"/>
    <w:rsid w:val="000D4246"/>
    <w:rsid w:val="001758DC"/>
    <w:rsid w:val="00176F0F"/>
    <w:rsid w:val="001B13D4"/>
    <w:rsid w:val="001E3FD4"/>
    <w:rsid w:val="001F5117"/>
    <w:rsid w:val="00201C6F"/>
    <w:rsid w:val="0021586A"/>
    <w:rsid w:val="00223DA6"/>
    <w:rsid w:val="0023166E"/>
    <w:rsid w:val="002C0C1A"/>
    <w:rsid w:val="002C1553"/>
    <w:rsid w:val="00327150"/>
    <w:rsid w:val="0033565A"/>
    <w:rsid w:val="00376D68"/>
    <w:rsid w:val="003C2123"/>
    <w:rsid w:val="004157AC"/>
    <w:rsid w:val="00451F34"/>
    <w:rsid w:val="004E38A8"/>
    <w:rsid w:val="0050734A"/>
    <w:rsid w:val="00520F4C"/>
    <w:rsid w:val="005677AE"/>
    <w:rsid w:val="005E2578"/>
    <w:rsid w:val="00606D8B"/>
    <w:rsid w:val="00683668"/>
    <w:rsid w:val="006A75FF"/>
    <w:rsid w:val="006D50EA"/>
    <w:rsid w:val="006E689B"/>
    <w:rsid w:val="00727907"/>
    <w:rsid w:val="007965F6"/>
    <w:rsid w:val="007A7EC4"/>
    <w:rsid w:val="008A6EC1"/>
    <w:rsid w:val="008D36E1"/>
    <w:rsid w:val="00911D0C"/>
    <w:rsid w:val="009D3A7D"/>
    <w:rsid w:val="00A723AF"/>
    <w:rsid w:val="00A901EA"/>
    <w:rsid w:val="00AF76D7"/>
    <w:rsid w:val="00B0032D"/>
    <w:rsid w:val="00B03767"/>
    <w:rsid w:val="00B4599E"/>
    <w:rsid w:val="00B555EC"/>
    <w:rsid w:val="00B674CB"/>
    <w:rsid w:val="00C13AA6"/>
    <w:rsid w:val="00C333A8"/>
    <w:rsid w:val="00D02FBC"/>
    <w:rsid w:val="00D16869"/>
    <w:rsid w:val="00D71DC0"/>
    <w:rsid w:val="00DC0957"/>
    <w:rsid w:val="00DE7869"/>
    <w:rsid w:val="00E20117"/>
    <w:rsid w:val="00E22D6C"/>
    <w:rsid w:val="00E36290"/>
    <w:rsid w:val="00E65177"/>
    <w:rsid w:val="00E91D2C"/>
    <w:rsid w:val="00F35A38"/>
    <w:rsid w:val="00F65C41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next w:val="Normal"/>
    <w:link w:val="Balk1Char"/>
    <w:qFormat/>
    <w:rsid w:val="009D3A7D"/>
    <w:pPr>
      <w:keepNext/>
      <w:widowControl/>
      <w:autoSpaceDE/>
      <w:autoSpaceDN/>
      <w:spacing w:after="120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D3A7D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1Char">
    <w:name w:val="Başlık 1 Char"/>
    <w:basedOn w:val="VarsaylanParagrafYazTipi"/>
    <w:link w:val="Balk1"/>
    <w:rsid w:val="009D3A7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D3A7D"/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paragraph" w:styleId="NormalWeb">
    <w:name w:val="Normal (Web)"/>
    <w:basedOn w:val="Normal"/>
    <w:uiPriority w:val="99"/>
    <w:rsid w:val="001F51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C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8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86A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next w:val="Normal"/>
    <w:link w:val="Balk1Char"/>
    <w:qFormat/>
    <w:rsid w:val="009D3A7D"/>
    <w:pPr>
      <w:keepNext/>
      <w:widowControl/>
      <w:autoSpaceDE/>
      <w:autoSpaceDN/>
      <w:spacing w:after="120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D3A7D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1Char">
    <w:name w:val="Başlık 1 Char"/>
    <w:basedOn w:val="VarsaylanParagrafYazTipi"/>
    <w:link w:val="Balk1"/>
    <w:rsid w:val="009D3A7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D3A7D"/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paragraph" w:styleId="NormalWeb">
    <w:name w:val="Normal (Web)"/>
    <w:basedOn w:val="Normal"/>
    <w:uiPriority w:val="99"/>
    <w:rsid w:val="001F51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C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8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86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hp</cp:lastModifiedBy>
  <cp:revision>16</cp:revision>
  <dcterms:created xsi:type="dcterms:W3CDTF">2020-10-09T05:50:00Z</dcterms:created>
  <dcterms:modified xsi:type="dcterms:W3CDTF">2021-09-09T15:42:00Z</dcterms:modified>
</cp:coreProperties>
</file>