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6"/>
      </w:tblGrid>
      <w:tr w:rsidR="006E689B" w:rsidRPr="0028150D" w14:paraId="4CADFD35" w14:textId="77777777" w:rsidTr="00093C45">
        <w:trPr>
          <w:trHeight w:val="1682"/>
        </w:trPr>
        <w:tc>
          <w:tcPr>
            <w:tcW w:w="10626" w:type="dxa"/>
            <w:vAlign w:val="center"/>
          </w:tcPr>
          <w:p w14:paraId="65947D0C" w14:textId="77777777" w:rsidR="0033565A" w:rsidRPr="0028150D" w:rsidRDefault="0033565A" w:rsidP="00FF7EE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8"/>
              <w:gridCol w:w="6128"/>
            </w:tblGrid>
            <w:tr w:rsidR="00FF7EE6" w:rsidRPr="0028150D" w14:paraId="472AAEBC" w14:textId="77777777" w:rsidTr="00C862B8">
              <w:trPr>
                <w:trHeight w:val="2679"/>
                <w:jc w:val="center"/>
              </w:trPr>
              <w:tc>
                <w:tcPr>
                  <w:tcW w:w="3938" w:type="dxa"/>
                  <w:vAlign w:val="center"/>
                </w:tcPr>
                <w:p w14:paraId="3006AA7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AMACI</w:t>
                  </w:r>
                </w:p>
              </w:tc>
              <w:tc>
                <w:tcPr>
                  <w:tcW w:w="6128" w:type="dxa"/>
                </w:tcPr>
                <w:p w14:paraId="2BC212A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right="107"/>
                    <w:rPr>
                      <w:rFonts w:ascii="Times New Roman" w:hAnsi="Times New Roman" w:cs="Times New Roman"/>
                    </w:rPr>
                  </w:pPr>
                </w:p>
                <w:p w14:paraId="4E0EB541" w14:textId="3B0D909A" w:rsidR="00C862B8" w:rsidRPr="0028150D" w:rsidRDefault="00C862B8" w:rsidP="00093C45">
                  <w:pPr>
                    <w:framePr w:hSpace="141" w:wrap="around" w:vAnchor="text" w:hAnchor="margin" w:xAlign="center" w:y="276"/>
                    <w:ind w:left="204" w:right="107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Etkin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bir kalite yönetim sistemi için kurumun üst yönetiminin;</w:t>
                  </w:r>
                </w:p>
                <w:p w14:paraId="380C33C4" w14:textId="729EB83B" w:rsidR="00FF7EE6" w:rsidRPr="0028150D" w:rsidRDefault="00FF7EE6" w:rsidP="00093C45">
                  <w:pPr>
                    <w:framePr w:hSpace="141" w:wrap="around" w:vAnchor="text" w:hAnchor="margin" w:xAlign="center" w:y="276"/>
                    <w:ind w:left="204" w:right="107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Kalite Yönetim Sisteminin kurulması, geliştirilmesi ve iyileştirilmesine ilişkin müşteri odaklı yapılanma sağlanması, politika ve hedeflerin saptanması ve yönetimin gözden geçirmesi faaliyetlerinin gerçekleştirilmesi için yetki, sorumluluk ve yöntemlerin belirlenmesidir.</w:t>
                  </w:r>
                </w:p>
              </w:tc>
            </w:tr>
          </w:tbl>
          <w:p w14:paraId="47BE8514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6"/>
              <w:gridCol w:w="2298"/>
              <w:gridCol w:w="6386"/>
            </w:tblGrid>
            <w:tr w:rsidR="00FF7EE6" w:rsidRPr="0028150D" w14:paraId="40C48897" w14:textId="77777777" w:rsidTr="00C862B8">
              <w:trPr>
                <w:trHeight w:val="268"/>
              </w:trPr>
              <w:tc>
                <w:tcPr>
                  <w:tcW w:w="3694" w:type="dxa"/>
                  <w:gridSpan w:val="2"/>
                </w:tcPr>
                <w:p w14:paraId="5190101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KAPSAMI</w:t>
                  </w:r>
                </w:p>
              </w:tc>
              <w:tc>
                <w:tcPr>
                  <w:tcW w:w="6386" w:type="dxa"/>
                </w:tcPr>
                <w:p w14:paraId="1EC6840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Kuruluşun kalite yönetim sistemi ile ilgili tüm faaliyetleri</w:t>
                  </w:r>
                </w:p>
              </w:tc>
            </w:tr>
            <w:tr w:rsidR="00FF7EE6" w:rsidRPr="0028150D" w14:paraId="277776F3" w14:textId="77777777" w:rsidTr="00C862B8">
              <w:trPr>
                <w:trHeight w:val="268"/>
              </w:trPr>
              <w:tc>
                <w:tcPr>
                  <w:tcW w:w="3694" w:type="dxa"/>
                  <w:gridSpan w:val="2"/>
                </w:tcPr>
                <w:p w14:paraId="4EB8E69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SORUMLULARI</w:t>
                  </w:r>
                </w:p>
              </w:tc>
              <w:tc>
                <w:tcPr>
                  <w:tcW w:w="6386" w:type="dxa"/>
                </w:tcPr>
                <w:p w14:paraId="2673119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İlgili görev tanımları</w:t>
                  </w:r>
                </w:p>
              </w:tc>
            </w:tr>
            <w:tr w:rsidR="00FF7EE6" w:rsidRPr="0028150D" w14:paraId="00C222EF" w14:textId="77777777" w:rsidTr="00C862B8">
              <w:trPr>
                <w:trHeight w:val="268"/>
              </w:trPr>
              <w:tc>
                <w:tcPr>
                  <w:tcW w:w="3694" w:type="dxa"/>
                  <w:gridSpan w:val="2"/>
                </w:tcPr>
                <w:p w14:paraId="2D1B039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ETKİLEDİĞİ PROSES</w:t>
                  </w:r>
                </w:p>
              </w:tc>
              <w:tc>
                <w:tcPr>
                  <w:tcW w:w="6386" w:type="dxa"/>
                </w:tcPr>
                <w:p w14:paraId="0066BF36" w14:textId="4B8C4AFE" w:rsidR="00FF7EE6" w:rsidRPr="0028150D" w:rsidRDefault="00C862B8" w:rsidP="00093C45">
                  <w:pPr>
                    <w:framePr w:hSpace="141" w:wrap="around" w:vAnchor="text" w:hAnchor="margin" w:xAlign="center" w:y="276"/>
                    <w:spacing w:line="248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Tüm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prosesler</w:t>
                  </w:r>
                </w:p>
              </w:tc>
            </w:tr>
            <w:tr w:rsidR="00FF7EE6" w:rsidRPr="0028150D" w14:paraId="427F9C8C" w14:textId="77777777" w:rsidTr="00C862B8">
              <w:trPr>
                <w:trHeight w:val="268"/>
              </w:trPr>
              <w:tc>
                <w:tcPr>
                  <w:tcW w:w="3694" w:type="dxa"/>
                  <w:gridSpan w:val="2"/>
                </w:tcPr>
                <w:p w14:paraId="32C2D3A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ETKİLENDİĞİ PROSES</w:t>
                  </w:r>
                </w:p>
              </w:tc>
              <w:tc>
                <w:tcPr>
                  <w:tcW w:w="6386" w:type="dxa"/>
                </w:tcPr>
                <w:p w14:paraId="773EE26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48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Tüm prosesler</w:t>
                  </w:r>
                </w:p>
              </w:tc>
            </w:tr>
            <w:tr w:rsidR="00FF7EE6" w:rsidRPr="0028150D" w14:paraId="61BC02FA" w14:textId="77777777" w:rsidTr="00C862B8">
              <w:trPr>
                <w:trHeight w:val="806"/>
              </w:trPr>
              <w:tc>
                <w:tcPr>
                  <w:tcW w:w="1396" w:type="dxa"/>
                  <w:vMerge w:val="restart"/>
                  <w:textDirection w:val="btLr"/>
                </w:tcPr>
                <w:p w14:paraId="34A583B2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1"/>
                    <w:rPr>
                      <w:rFonts w:ascii="Times New Roman" w:hAnsi="Times New Roman" w:cs="Times New Roman"/>
                    </w:rPr>
                  </w:pPr>
                </w:p>
                <w:p w14:paraId="4CBA1F8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335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PLANLANMASI</w:t>
                  </w:r>
                </w:p>
              </w:tc>
              <w:tc>
                <w:tcPr>
                  <w:tcW w:w="2298" w:type="dxa"/>
                </w:tcPr>
                <w:p w14:paraId="1B584C0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"/>
                    <w:rPr>
                      <w:rFonts w:ascii="Times New Roman" w:hAnsi="Times New Roman" w:cs="Times New Roman"/>
                    </w:rPr>
                  </w:pPr>
                </w:p>
                <w:p w14:paraId="256A1F35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9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Sürecin Girdileri</w:t>
                  </w:r>
                </w:p>
              </w:tc>
              <w:tc>
                <w:tcPr>
                  <w:tcW w:w="6386" w:type="dxa"/>
                </w:tcPr>
                <w:p w14:paraId="733C0C9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right="140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Akademik takvim, kayıtlı öğrenciler, tüm çalışanlar, tedarikçiler dış paydaşlar</w:t>
                  </w:r>
                </w:p>
              </w:tc>
            </w:tr>
            <w:tr w:rsidR="00FF7EE6" w:rsidRPr="0028150D" w14:paraId="5C102A9D" w14:textId="77777777" w:rsidTr="00C862B8">
              <w:trPr>
                <w:trHeight w:val="1344"/>
              </w:trPr>
              <w:tc>
                <w:tcPr>
                  <w:tcW w:w="1396" w:type="dxa"/>
                  <w:vMerge/>
                  <w:tcBorders>
                    <w:top w:val="nil"/>
                  </w:tcBorders>
                  <w:textDirection w:val="btLr"/>
                </w:tcPr>
                <w:p w14:paraId="04CB100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8" w:type="dxa"/>
                </w:tcPr>
                <w:p w14:paraId="7D33BDC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"/>
                    <w:rPr>
                      <w:rFonts w:ascii="Times New Roman" w:hAnsi="Times New Roman" w:cs="Times New Roman"/>
                    </w:rPr>
                  </w:pPr>
                </w:p>
                <w:p w14:paraId="450378B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9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Sürecin Kaynakları</w:t>
                  </w:r>
                </w:p>
              </w:tc>
              <w:tc>
                <w:tcPr>
                  <w:tcW w:w="6386" w:type="dxa"/>
                </w:tcPr>
                <w:p w14:paraId="1A41741D" w14:textId="2D32CEF8" w:rsidR="00FF7EE6" w:rsidRPr="0028150D" w:rsidRDefault="00FF7EE6" w:rsidP="00093C45">
                  <w:pPr>
                    <w:framePr w:hSpace="141" w:wrap="around" w:vAnchor="text" w:hAnchor="margin" w:xAlign="center" w:y="276"/>
                    <w:ind w:right="97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Akademik Personel, İdari Personel, Öğrenciler, Tedarikçiler, Tüm Dış Paydaşlar, Çalışma Ortamı (sınıflar, laboratuvarlar, atölyeler, bürolar), Alt Yapı (binalar, tüm fiziki altyapı, bilgisayarlar, kütüphane, eğitim-öğretim cihazları, izleme,</w:t>
                  </w:r>
                  <w:r w:rsidR="007D76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ölçme ve analiz cihazları vb.)</w:t>
                  </w:r>
                </w:p>
              </w:tc>
            </w:tr>
            <w:tr w:rsidR="00FF7EE6" w:rsidRPr="0028150D" w14:paraId="79B5D782" w14:textId="77777777" w:rsidTr="00C862B8">
              <w:trPr>
                <w:trHeight w:val="805"/>
              </w:trPr>
              <w:tc>
                <w:tcPr>
                  <w:tcW w:w="1396" w:type="dxa"/>
                  <w:vMerge/>
                  <w:tcBorders>
                    <w:top w:val="nil"/>
                  </w:tcBorders>
                  <w:textDirection w:val="btLr"/>
                </w:tcPr>
                <w:p w14:paraId="733FBE12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8" w:type="dxa"/>
                </w:tcPr>
                <w:p w14:paraId="6F6BAE1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"/>
                    <w:rPr>
                      <w:rFonts w:ascii="Times New Roman" w:hAnsi="Times New Roman" w:cs="Times New Roman"/>
                    </w:rPr>
                  </w:pPr>
                </w:p>
                <w:p w14:paraId="0F4037ED" w14:textId="77777777" w:rsidR="00C862B8" w:rsidRPr="0028150D" w:rsidRDefault="00FF7EE6" w:rsidP="00093C45">
                  <w:pPr>
                    <w:framePr w:hSpace="141" w:wrap="around" w:vAnchor="text" w:hAnchor="margin" w:xAlign="center" w:y="276"/>
                    <w:ind w:left="109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Sürecin Planlanan</w:t>
                  </w:r>
                </w:p>
                <w:p w14:paraId="1102F523" w14:textId="2E5F0B46" w:rsidR="00FF7EE6" w:rsidRPr="0028150D" w:rsidRDefault="00FF7EE6" w:rsidP="00093C45">
                  <w:pPr>
                    <w:framePr w:hSpace="141" w:wrap="around" w:vAnchor="text" w:hAnchor="margin" w:xAlign="center" w:y="276"/>
                    <w:ind w:left="109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Çıktıları</w:t>
                  </w:r>
                </w:p>
              </w:tc>
              <w:tc>
                <w:tcPr>
                  <w:tcW w:w="6386" w:type="dxa"/>
                </w:tcPr>
                <w:p w14:paraId="722B1447" w14:textId="18414E94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65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Hem alanında hem de alanı dışında yeterliliğe sahip mezun</w:t>
                  </w:r>
                  <w:r w:rsidR="007D76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öğrenci, nitelikli çalışan ve tüm paydaşlara kaliteli ve hızlı hizmet</w:t>
                  </w:r>
                </w:p>
              </w:tc>
            </w:tr>
            <w:tr w:rsidR="00FF7EE6" w:rsidRPr="0028150D" w14:paraId="05ADDF8A" w14:textId="77777777" w:rsidTr="00C862B8">
              <w:trPr>
                <w:cantSplit/>
                <w:trHeight w:val="9186"/>
              </w:trPr>
              <w:tc>
                <w:tcPr>
                  <w:tcW w:w="3694" w:type="dxa"/>
                  <w:gridSpan w:val="2"/>
                  <w:tcBorders>
                    <w:bottom w:val="double" w:sz="1" w:space="0" w:color="000000"/>
                  </w:tcBorders>
                  <w:textDirection w:val="tbRl"/>
                </w:tcPr>
                <w:p w14:paraId="50198FD6" w14:textId="4B429D6B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7FAFD71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17DB58B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54E7F3F2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618667F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7C4FAC3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178EEEB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6168741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7F3A642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7E2034A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3490F5D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3832EBE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148FDCE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6E193173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578AEBD5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4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14:paraId="0786295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"/>
                    <w:ind w:left="110" w:right="113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UYGULANMASI</w:t>
                  </w:r>
                </w:p>
              </w:tc>
              <w:tc>
                <w:tcPr>
                  <w:tcW w:w="6386" w:type="dxa"/>
                  <w:tcBorders>
                    <w:bottom w:val="double" w:sz="1" w:space="0" w:color="000000"/>
                  </w:tcBorders>
                </w:tcPr>
                <w:p w14:paraId="40EBC13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9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2547 Sayılı Yükseköğretim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Kanunu</w:t>
                  </w:r>
                </w:p>
                <w:p w14:paraId="2F60756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ind w:right="102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Yükseköğretim Kalite Güvencesi ve Yükseköğretim Kalite Kurulu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Yönetmeliği</w:t>
                  </w:r>
                </w:p>
                <w:p w14:paraId="2284FE7C" w14:textId="2DD7D525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2"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Harran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Üniversitesi Kalite</w:t>
                  </w:r>
                  <w:r w:rsidR="00FF7EE6" w:rsidRPr="0028150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63239D82" w14:textId="5CAE3A4C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8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TS EN ISO 9001:2015</w:t>
                  </w:r>
                  <w:r w:rsidRPr="0028150D">
                    <w:rPr>
                      <w:rFonts w:ascii="Times New Roman" w:hAnsi="Times New Roman" w:cs="Times New Roman"/>
                      <w:spacing w:val="-17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Standartları</w:t>
                  </w:r>
                </w:p>
                <w:p w14:paraId="685E627C" w14:textId="6A091187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ind w:right="1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Tıp Fakültesi Eğitim-Öğretim ve Sınav</w:t>
                  </w:r>
                  <w:r w:rsidR="00FF7EE6"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Yönetmeliği</w:t>
                  </w:r>
                </w:p>
                <w:p w14:paraId="07F51C39" w14:textId="212AB170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7" w:line="235" w:lineRule="auto"/>
                    <w:ind w:right="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Diş Hekimliği Fakültesi Eğitim- Öğretim ve Sınav</w:t>
                  </w:r>
                  <w:r w:rsidR="00FF7EE6"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Yönetmeliği</w:t>
                  </w:r>
                </w:p>
                <w:p w14:paraId="61485CC5" w14:textId="3C390941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  <w:tab w:val="left" w:pos="1621"/>
                      <w:tab w:val="left" w:pos="2950"/>
                      <w:tab w:val="left" w:pos="3869"/>
                      <w:tab w:val="left" w:pos="5429"/>
                    </w:tabs>
                    <w:spacing w:before="9" w:line="235" w:lineRule="auto"/>
                    <w:ind w:right="1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ab/>
                    <w:t>Üniversitesi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ab/>
                    <w:t>Meslek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ab/>
                    <w:t>Yüksekokulları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ab/>
                  </w:r>
                  <w:r w:rsidR="00FF7EE6" w:rsidRPr="0028150D">
                    <w:rPr>
                      <w:rFonts w:ascii="Times New Roman" w:hAnsi="Times New Roman" w:cs="Times New Roman"/>
                      <w:spacing w:val="-5"/>
                    </w:rPr>
                    <w:t xml:space="preserve">Staj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301BD5E6" w14:textId="7DE5C94F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5"/>
                    <w:ind w:right="10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Üniversitesi Ön Lisans ve Lisans Muafiyet ve İntibak</w:t>
                  </w:r>
                  <w:r w:rsidR="00FF7EE6"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36E99459" w14:textId="7368E1AB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3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Üniversitesi Özel Yetenek Sınav</w:t>
                  </w:r>
                  <w:r w:rsidR="00FF7EE6" w:rsidRPr="0028150D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39ECF239" w14:textId="19A654A2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ind w:right="10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Üniversitesi Kurum </w:t>
                  </w:r>
                  <w:r w:rsidR="00FF7EE6"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İçi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ve Kurumlar Arası Yatay Geçiş Esaslarına İlişkin</w:t>
                  </w:r>
                  <w:r w:rsidR="00FF7EE6"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</w:t>
                  </w:r>
                </w:p>
                <w:p w14:paraId="52155105" w14:textId="5D999848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ind w:right="10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</w:t>
                  </w:r>
                  <w:proofErr w:type="spellStart"/>
                  <w:r w:rsidR="00FF7EE6" w:rsidRPr="0028150D">
                    <w:rPr>
                      <w:rFonts w:ascii="Times New Roman" w:hAnsi="Times New Roman" w:cs="Times New Roman"/>
                    </w:rPr>
                    <w:t>Erasmus</w:t>
                  </w:r>
                  <w:proofErr w:type="spellEnd"/>
                  <w:r w:rsidR="00FF7EE6" w:rsidRPr="0028150D">
                    <w:rPr>
                      <w:rFonts w:ascii="Times New Roman" w:hAnsi="Times New Roman" w:cs="Times New Roman"/>
                    </w:rPr>
                    <w:t xml:space="preserve"> Programı Öncesi Değişimi Yönergesi</w:t>
                  </w:r>
                </w:p>
                <w:p w14:paraId="16D1FE44" w14:textId="797AACED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1"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Yaz Okulu</w:t>
                  </w:r>
                  <w:r w:rsidR="00FF7EE6" w:rsidRPr="0028150D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11143B31" w14:textId="75B6CCC6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Bağıl Değerlendirme</w:t>
                  </w:r>
                  <w:r w:rsidR="00FF7EE6"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502F7B06" w14:textId="411418AC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4"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Özel Öğrenci</w:t>
                  </w:r>
                  <w:r w:rsidR="00FF7EE6" w:rsidRPr="0028150D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488F862C" w14:textId="66EF5457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8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Öğrenci Konseyi</w:t>
                  </w:r>
                  <w:r w:rsidR="00FF7EE6" w:rsidRPr="0028150D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451B1C87" w14:textId="79B66003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Üniversitesi Yan Dal Programı</w:t>
                  </w:r>
                  <w:r w:rsidR="00FF7EE6"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3C223904" w14:textId="3E921D2F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3"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Üniversitesi Pedagojik Formasyon</w:t>
                  </w:r>
                  <w:r w:rsidR="00FF7EE6" w:rsidRPr="0028150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07F21D5B" w14:textId="4E0313C2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line="279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Harran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 xml:space="preserve"> Üniversitesi Çift </w:t>
                  </w:r>
                  <w:proofErr w:type="spellStart"/>
                  <w:r w:rsidR="00FF7EE6" w:rsidRPr="0028150D">
                    <w:rPr>
                      <w:rFonts w:ascii="Times New Roman" w:hAnsi="Times New Roman" w:cs="Times New Roman"/>
                    </w:rPr>
                    <w:t>Anadal</w:t>
                  </w:r>
                  <w:proofErr w:type="spellEnd"/>
                  <w:r w:rsidR="00FF7EE6" w:rsidRPr="0028150D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Yönergesi</w:t>
                  </w:r>
                </w:p>
                <w:p w14:paraId="6E5CE9CC" w14:textId="29559D97" w:rsidR="00FF7EE6" w:rsidRPr="0028150D" w:rsidRDefault="007D7635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  <w:tab w:val="left" w:pos="1554"/>
                      <w:tab w:val="left" w:pos="2816"/>
                      <w:tab w:val="left" w:pos="3718"/>
                      <w:tab w:val="left" w:pos="4581"/>
                    </w:tabs>
                    <w:spacing w:before="5" w:line="237" w:lineRule="auto"/>
                    <w:ind w:right="10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Harran Üniversitesi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Öğrenci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Disiplin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  <w:spacing w:val="-4"/>
                    </w:rPr>
                    <w:t xml:space="preserve">Soruşturması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Esasları</w:t>
                  </w:r>
                </w:p>
                <w:p w14:paraId="435C0C0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2" w:line="261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5018 sayılı kamu mali yönetimi ve kontrol</w:t>
                  </w:r>
                  <w:r w:rsidRPr="0028150D">
                    <w:rPr>
                      <w:rFonts w:ascii="Times New Roman" w:hAnsi="Times New Roman" w:cs="Times New Roman"/>
                      <w:spacing w:val="-13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kanunu</w:t>
                  </w:r>
                </w:p>
                <w:p w14:paraId="3D47124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4734 Kamu İhale</w:t>
                  </w:r>
                  <w:r w:rsidRPr="0028150D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Kanunu</w:t>
                  </w:r>
                </w:p>
                <w:p w14:paraId="7D822AB8" w14:textId="6A963464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25"/>
                      <w:tab w:val="left" w:pos="826"/>
                    </w:tabs>
                    <w:spacing w:before="2" w:line="261" w:lineRule="exact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4735 Kamu İhale Sözleşme</w:t>
                  </w:r>
                  <w:r w:rsidRPr="0028150D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Kanunu</w:t>
                  </w:r>
                </w:p>
              </w:tc>
            </w:tr>
          </w:tbl>
          <w:p w14:paraId="01BEE043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E44EA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9AADC" w14:textId="06337CD3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85CA2" w14:textId="73166C3E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38BF9" w14:textId="405DA4A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2624C" w14:textId="1C01F054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D7D84" w14:textId="3074F0DE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94C2B" w14:textId="43FBC71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1A369" w14:textId="18B6B5C2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79950" w14:textId="057150A2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EFDAA" w14:textId="10C6400C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3C54F" w14:textId="60051CF9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355BEB" w14:textId="7D140994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07059" w14:textId="65A2CA4A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76F6C" w14:textId="36BA4359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B68141" w14:textId="4E895EDF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97D10" w14:textId="120F7F72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8E777" w14:textId="3FF4C321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4"/>
              <w:gridCol w:w="5873"/>
            </w:tblGrid>
            <w:tr w:rsidR="00FF7EE6" w:rsidRPr="0028150D" w14:paraId="16F4E431" w14:textId="77777777" w:rsidTr="00C862B8">
              <w:trPr>
                <w:trHeight w:val="7799"/>
                <w:jc w:val="center"/>
              </w:trPr>
              <w:tc>
                <w:tcPr>
                  <w:tcW w:w="3774" w:type="dxa"/>
                </w:tcPr>
                <w:p w14:paraId="27CE853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38DA7CB5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30EEF5C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5A57E52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78FFE24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0B98FCC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07268503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6BC97D55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2BDA1D64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69A6546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2CFFD8EB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6E31746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7A4A923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19D928A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3AFA015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24130D13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09E965E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59F6F3C8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71F32794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67" w:line="235" w:lineRule="auto"/>
                    <w:ind w:left="110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KONTROLÜ (İZLENMESİ VE ÖLÇÜLMESİ)</w:t>
                  </w:r>
                </w:p>
              </w:tc>
              <w:tc>
                <w:tcPr>
                  <w:tcW w:w="5873" w:type="dxa"/>
                </w:tcPr>
                <w:p w14:paraId="5F9598F1" w14:textId="0B378D86" w:rsidR="00FF7EE6" w:rsidRPr="0028150D" w:rsidRDefault="00FF7EE6" w:rsidP="00093C45">
                  <w:pPr>
                    <w:framePr w:hSpace="141" w:wrap="around" w:vAnchor="text" w:hAnchor="margin" w:xAlign="center" w:y="276"/>
                    <w:tabs>
                      <w:tab w:val="left" w:pos="826"/>
                      <w:tab w:val="left" w:pos="827"/>
                    </w:tabs>
                    <w:spacing w:line="278" w:lineRule="exact"/>
                    <w:rPr>
                      <w:rFonts w:ascii="Times New Roman" w:hAnsi="Times New Roman" w:cs="Times New Roman"/>
                    </w:rPr>
                  </w:pPr>
                </w:p>
                <w:p w14:paraId="0919358A" w14:textId="4F7B020E" w:rsidR="00FF7EE6" w:rsidRPr="0028150D" w:rsidRDefault="00FF7EE6" w:rsidP="00093C45">
                  <w:pPr>
                    <w:framePr w:hSpace="141" w:wrap="around" w:vAnchor="text" w:hAnchor="margin" w:xAlign="center" w:y="276"/>
                    <w:tabs>
                      <w:tab w:val="left" w:pos="826"/>
                      <w:tab w:val="left" w:pos="827"/>
                    </w:tabs>
                    <w:ind w:right="103"/>
                    <w:rPr>
                      <w:rFonts w:ascii="Times New Roman" w:hAnsi="Times New Roman" w:cs="Times New Roman"/>
                    </w:rPr>
                  </w:pPr>
                </w:p>
                <w:p w14:paraId="2727966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Açılan program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34C1816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Kapatılan program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7E8EF92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Güncellenen program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4DFA3798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78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Programın tercih edilme</w:t>
                  </w:r>
                  <w:r w:rsidRPr="0028150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oranı</w:t>
                  </w:r>
                </w:p>
                <w:p w14:paraId="1333B2F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Akredite program</w:t>
                  </w:r>
                  <w:r w:rsidRPr="0028150D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4166558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Öğretim elemanı başına düşen öğrenci</w:t>
                  </w:r>
                  <w:r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0DECBA33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Öğrenci başına düşen derslik</w:t>
                  </w:r>
                  <w:r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alanı</w:t>
                  </w:r>
                </w:p>
                <w:p w14:paraId="4DAFDDF0" w14:textId="210BC1C6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ind w:right="5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Öğretim elemanı başına düşen ortalama ders yükü miktarı</w:t>
                  </w:r>
                </w:p>
                <w:p w14:paraId="214224FA" w14:textId="2BC92594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6" w:line="235" w:lineRule="auto"/>
                    <w:ind w:right="708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Öğrencilerin memnuniyetlerini ölçen anketler ve görüşmele</w:t>
                  </w:r>
                  <w:r w:rsidR="00830612" w:rsidRPr="0028150D">
                    <w:rPr>
                      <w:rFonts w:ascii="Times New Roman" w:hAnsi="Times New Roman" w:cs="Times New Roman"/>
                    </w:rPr>
                    <w:t>r</w:t>
                  </w:r>
                </w:p>
                <w:p w14:paraId="01914E2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4" w:line="235" w:lineRule="auto"/>
                    <w:ind w:right="1138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Öğrencilerin kayıtlı oldukları programlardan memnuniyet</w:t>
                  </w:r>
                  <w:r w:rsidRPr="0028150D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oranı</w:t>
                  </w:r>
                </w:p>
                <w:p w14:paraId="3E711FD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5"/>
                    <w:ind w:right="228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Değişim programlarından faydalanan öğrenci/öğretim elemanı</w:t>
                  </w:r>
                  <w:r w:rsidRPr="0028150D">
                    <w:rPr>
                      <w:rFonts w:ascii="Times New Roman" w:hAnsi="Times New Roman" w:cs="Times New Roman"/>
                      <w:spacing w:val="-1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7A854988" w14:textId="27C5A359" w:rsidR="00FF7EE6" w:rsidRPr="0028150D" w:rsidRDefault="00830612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D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eneyimlerden faydalanan öğrenci</w:t>
                  </w:r>
                  <w:r w:rsidR="00FF7EE6" w:rsidRPr="0028150D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sayısı</w:t>
                  </w:r>
                </w:p>
                <w:p w14:paraId="6662E52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5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Yıllık faaliyet raporu</w:t>
                  </w:r>
                  <w:r w:rsidRPr="0028150D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verileri</w:t>
                  </w:r>
                </w:p>
                <w:p w14:paraId="7AFF22C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7" w:line="235" w:lineRule="auto"/>
                    <w:ind w:right="920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Stratejik planda belirlenen amaç ve hedeflerin gerçekleşme</w:t>
                  </w:r>
                  <w:r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düzeyleri</w:t>
                  </w:r>
                </w:p>
                <w:p w14:paraId="28E6ED7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5"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Çalışanların aldığı hizmet içi eğitimlerin</w:t>
                  </w:r>
                  <w:r w:rsidRPr="0028150D">
                    <w:rPr>
                      <w:rFonts w:ascii="Times New Roman" w:hAnsi="Times New Roman" w:cs="Times New Roman"/>
                      <w:spacing w:val="-14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sonuçları</w:t>
                  </w:r>
                </w:p>
                <w:p w14:paraId="3E2FA8F2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80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Eğiticilerin eğitimi faaliyetlerin</w:t>
                  </w:r>
                  <w:r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sonuçları</w:t>
                  </w:r>
                </w:p>
                <w:p w14:paraId="45711BC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Çalışanların memnuniyet</w:t>
                  </w:r>
                  <w:r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oranları</w:t>
                  </w:r>
                </w:p>
                <w:p w14:paraId="1F43DFF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Başarılı tedarikçi</w:t>
                  </w:r>
                  <w:r w:rsidRPr="0028150D">
                    <w:rPr>
                      <w:rFonts w:ascii="Times New Roman" w:hAnsi="Times New Roman" w:cs="Times New Roman"/>
                      <w:spacing w:val="-1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listeleri</w:t>
                  </w:r>
                </w:p>
                <w:p w14:paraId="09F4AAF4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Dış paydaşlar ile yapılan</w:t>
                  </w:r>
                  <w:r w:rsidRPr="0028150D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toplantılar</w:t>
                  </w:r>
                </w:p>
                <w:p w14:paraId="0A4F1568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ind w:hanging="36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Sosyal medyadan alınan</w:t>
                  </w:r>
                  <w:r w:rsidRPr="0028150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veriler</w:t>
                  </w:r>
                </w:p>
              </w:tc>
            </w:tr>
          </w:tbl>
          <w:p w14:paraId="0C32F3BD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F9BCE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4A0BA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79F3F3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C89F8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A6573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2182D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ECAF9F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EC203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07FEA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3ACE45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E8CF3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4DDB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BE072" w14:textId="77777777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2636"/>
              <w:gridCol w:w="2300"/>
              <w:gridCol w:w="3572"/>
            </w:tblGrid>
            <w:tr w:rsidR="00FF7EE6" w:rsidRPr="0028150D" w14:paraId="0123FEE7" w14:textId="77777777" w:rsidTr="00C862B8">
              <w:trPr>
                <w:trHeight w:val="1501"/>
              </w:trPr>
              <w:tc>
                <w:tcPr>
                  <w:tcW w:w="1138" w:type="dxa"/>
                  <w:vMerge w:val="restart"/>
                  <w:textDirection w:val="btLr"/>
                </w:tcPr>
                <w:p w14:paraId="2805741E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74447218" w14:textId="21202968" w:rsidR="00FF7EE6" w:rsidRPr="0028150D" w:rsidRDefault="000809DD" w:rsidP="00093C45">
                  <w:pPr>
                    <w:framePr w:hSpace="141" w:wrap="around" w:vAnchor="text" w:hAnchor="margin" w:xAlign="center" w:y="276"/>
                    <w:spacing w:before="133"/>
                    <w:ind w:left="11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="00FF7EE6" w:rsidRPr="0028150D">
                    <w:rPr>
                      <w:rFonts w:ascii="Times New Roman" w:hAnsi="Times New Roman" w:cs="Times New Roman"/>
                      <w:b/>
                    </w:rPr>
                    <w:t xml:space="preserve">PROSES ÖNLEMİ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0809DD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.</w:t>
                  </w:r>
                  <w:proofErr w:type="gramEnd"/>
                  <w:r w:rsidRPr="000809DD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(</w:t>
                  </w:r>
                  <w:r w:rsidR="00FF7EE6" w:rsidRPr="0028150D">
                    <w:rPr>
                      <w:rFonts w:ascii="Times New Roman" w:hAnsi="Times New Roman" w:cs="Times New Roman"/>
                      <w:b/>
                    </w:rPr>
                    <w:t>İYİLEŞTİRMELER)</w:t>
                  </w:r>
                </w:p>
              </w:tc>
              <w:tc>
                <w:tcPr>
                  <w:tcW w:w="2636" w:type="dxa"/>
                  <w:vMerge w:val="restart"/>
                </w:tcPr>
                <w:p w14:paraId="23CE4FC3" w14:textId="77777777" w:rsidR="00C862B8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185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Yönetimin gözden geçirmesi</w:t>
                  </w:r>
                </w:p>
                <w:p w14:paraId="1DD466B6" w14:textId="77777777" w:rsidR="00C862B8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-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Hedeflerin </w:t>
                  </w:r>
                  <w:r w:rsidRPr="0028150D">
                    <w:rPr>
                      <w:rFonts w:ascii="Times New Roman" w:hAnsi="Times New Roman" w:cs="Times New Roman"/>
                      <w:spacing w:val="-1"/>
                    </w:rPr>
                    <w:t xml:space="preserve">gerçekleşme </w:t>
                  </w:r>
                  <w:r w:rsidRPr="0028150D">
                    <w:rPr>
                      <w:rFonts w:ascii="Times New Roman" w:hAnsi="Times New Roman" w:cs="Times New Roman"/>
                    </w:rPr>
                    <w:t>oranları</w:t>
                  </w:r>
                </w:p>
                <w:p w14:paraId="46E2A215" w14:textId="77777777" w:rsidR="00C862B8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-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Yönetimce alınan Kararlar</w:t>
                  </w:r>
                </w:p>
                <w:p w14:paraId="7D010D2A" w14:textId="77777777" w:rsidR="00C862B8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-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Düzeltici </w:t>
                  </w:r>
                  <w:r w:rsidRPr="0028150D">
                    <w:rPr>
                      <w:rFonts w:ascii="Times New Roman" w:hAnsi="Times New Roman" w:cs="Times New Roman"/>
                      <w:spacing w:val="-1"/>
                    </w:rPr>
                    <w:t>Faaliyetler</w:t>
                  </w:r>
                </w:p>
                <w:p w14:paraId="161A5E0E" w14:textId="77777777" w:rsidR="00C862B8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-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İç ve Dış </w:t>
                  </w:r>
                  <w:r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Denetim </w:t>
                  </w:r>
                  <w:r w:rsidRPr="0028150D">
                    <w:rPr>
                      <w:rFonts w:ascii="Times New Roman" w:hAnsi="Times New Roman" w:cs="Times New Roman"/>
                    </w:rPr>
                    <w:t>ve</w:t>
                  </w:r>
                  <w:r w:rsidR="00C862B8"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değerlendirmeler,</w:t>
                  </w:r>
                </w:p>
                <w:p w14:paraId="5C0393C8" w14:textId="680EAD47" w:rsidR="00FF7EE6" w:rsidRPr="0028150D" w:rsidRDefault="00FF7EE6" w:rsidP="00093C45">
                  <w:pPr>
                    <w:pStyle w:val="ListeParagraf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spacing w:before="3" w:line="235" w:lineRule="auto"/>
                    <w:ind w:left="321" w:right="-3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Verilerin analiz edilmesi </w:t>
                  </w:r>
                  <w:r w:rsidR="00C862B8" w:rsidRPr="0028150D">
                    <w:rPr>
                      <w:rFonts w:ascii="Times New Roman" w:hAnsi="Times New Roman" w:cs="Times New Roman"/>
                      <w:spacing w:val="-4"/>
                    </w:rPr>
                    <w:t xml:space="preserve">sonucu </w:t>
                  </w:r>
                  <w:r w:rsidRPr="0028150D">
                    <w:rPr>
                      <w:rFonts w:ascii="Times New Roman" w:hAnsi="Times New Roman" w:cs="Times New Roman"/>
                    </w:rPr>
                    <w:t>alınan</w:t>
                  </w:r>
                  <w:r w:rsidRPr="0028150D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önlemler</w:t>
                  </w:r>
                </w:p>
              </w:tc>
              <w:tc>
                <w:tcPr>
                  <w:tcW w:w="2300" w:type="dxa"/>
                </w:tcPr>
                <w:p w14:paraId="10494F9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"/>
                    <w:rPr>
                      <w:rFonts w:ascii="Times New Roman" w:hAnsi="Times New Roman" w:cs="Times New Roman"/>
                    </w:rPr>
                  </w:pPr>
                </w:p>
                <w:p w14:paraId="677F88A8" w14:textId="26E02439" w:rsidR="00FF7EE6" w:rsidRPr="0028150D" w:rsidRDefault="000809DD" w:rsidP="00093C45">
                  <w:pPr>
                    <w:framePr w:hSpace="141" w:wrap="around" w:vAnchor="text" w:hAnchor="margin" w:xAlign="center" w:y="276"/>
                    <w:ind w:left="106" w:right="79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Değerlendir</w:t>
                  </w:r>
                  <w:r w:rsidR="00FF7EE6" w:rsidRPr="0028150D">
                    <w:rPr>
                      <w:rFonts w:ascii="Times New Roman" w:hAnsi="Times New Roman" w:cs="Times New Roman"/>
                      <w:b/>
                    </w:rPr>
                    <w:t>me Metodu</w:t>
                  </w:r>
                </w:p>
              </w:tc>
              <w:tc>
                <w:tcPr>
                  <w:tcW w:w="3572" w:type="dxa"/>
                </w:tcPr>
                <w:p w14:paraId="22AA7A5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6" w:right="94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YGG Toplantıları, Senato Toplantıları, Yönetim Kurulu Toplantıları, Anketler, Raporlar, Faaliyet Raporları, KİDR</w:t>
                  </w:r>
                  <w:r w:rsidRPr="0028150D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 w:rsidRPr="0028150D">
                    <w:rPr>
                      <w:rFonts w:ascii="Times New Roman" w:hAnsi="Times New Roman" w:cs="Times New Roman"/>
                    </w:rPr>
                    <w:t>Raporları</w:t>
                  </w:r>
                </w:p>
              </w:tc>
            </w:tr>
            <w:tr w:rsidR="00FF7EE6" w:rsidRPr="0028150D" w14:paraId="4DE70CCC" w14:textId="77777777" w:rsidTr="00C862B8">
              <w:trPr>
                <w:trHeight w:val="1047"/>
              </w:trPr>
              <w:tc>
                <w:tcPr>
                  <w:tcW w:w="1138" w:type="dxa"/>
                  <w:vMerge/>
                  <w:tcBorders>
                    <w:top w:val="nil"/>
                  </w:tcBorders>
                  <w:textDirection w:val="btLr"/>
                </w:tcPr>
                <w:p w14:paraId="5CF6863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top w:val="nil"/>
                  </w:tcBorders>
                </w:tcPr>
                <w:p w14:paraId="78888CFA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0" w:type="dxa"/>
                </w:tcPr>
                <w:p w14:paraId="29954EAE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6" w:right="798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Değerlendirme Periyodu</w:t>
                  </w:r>
                </w:p>
              </w:tc>
              <w:tc>
                <w:tcPr>
                  <w:tcW w:w="3572" w:type="dxa"/>
                </w:tcPr>
                <w:p w14:paraId="5FF8266D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66" w:lineRule="exact"/>
                    <w:ind w:left="106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Haftalık, Aylık, Yıllık</w:t>
                  </w:r>
                </w:p>
              </w:tc>
            </w:tr>
            <w:tr w:rsidR="00FF7EE6" w:rsidRPr="0028150D" w14:paraId="4A566983" w14:textId="77777777" w:rsidTr="00C862B8">
              <w:trPr>
                <w:trHeight w:val="916"/>
              </w:trPr>
              <w:tc>
                <w:tcPr>
                  <w:tcW w:w="1138" w:type="dxa"/>
                  <w:vMerge/>
                  <w:tcBorders>
                    <w:top w:val="nil"/>
                  </w:tcBorders>
                  <w:textDirection w:val="btLr"/>
                </w:tcPr>
                <w:p w14:paraId="33E2C8D9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top w:val="nil"/>
                  </w:tcBorders>
                </w:tcPr>
                <w:p w14:paraId="1E40056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0" w:type="dxa"/>
                </w:tcPr>
                <w:p w14:paraId="191BE85C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line="266" w:lineRule="exact"/>
                    <w:ind w:left="106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Raporlama</w:t>
                  </w:r>
                </w:p>
              </w:tc>
              <w:tc>
                <w:tcPr>
                  <w:tcW w:w="3572" w:type="dxa"/>
                </w:tcPr>
                <w:p w14:paraId="5EADBDC7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6" w:right="87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Kalite Birimi, İstatistik Birimi, Rektörlük</w:t>
                  </w:r>
                </w:p>
              </w:tc>
            </w:tr>
            <w:tr w:rsidR="00FF7EE6" w:rsidRPr="0028150D" w14:paraId="2CBC67A6" w14:textId="77777777" w:rsidTr="00C862B8">
              <w:trPr>
                <w:trHeight w:val="2150"/>
              </w:trPr>
              <w:tc>
                <w:tcPr>
                  <w:tcW w:w="3774" w:type="dxa"/>
                  <w:gridSpan w:val="2"/>
                </w:tcPr>
                <w:p w14:paraId="701AA7D8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49A600D4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007AAC7F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10"/>
                    <w:rPr>
                      <w:rFonts w:ascii="Times New Roman" w:hAnsi="Times New Roman" w:cs="Times New Roman"/>
                    </w:rPr>
                  </w:pPr>
                </w:p>
                <w:p w14:paraId="7D3831B1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1013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RİSKLERİ</w:t>
                  </w:r>
                </w:p>
              </w:tc>
              <w:tc>
                <w:tcPr>
                  <w:tcW w:w="5872" w:type="dxa"/>
                  <w:gridSpan w:val="2"/>
                </w:tcPr>
                <w:p w14:paraId="6FD73DEC" w14:textId="61EB7C0F" w:rsidR="00FF7EE6" w:rsidRPr="0028150D" w:rsidRDefault="00FF7EE6" w:rsidP="00093C45">
                  <w:pPr>
                    <w:framePr w:hSpace="141" w:wrap="around" w:vAnchor="text" w:hAnchor="margin" w:xAlign="center" w:y="276"/>
                    <w:ind w:right="68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Çalışanların kalite </w:t>
                  </w:r>
                  <w:r w:rsidR="00830612" w:rsidRPr="0028150D">
                    <w:rPr>
                      <w:rFonts w:ascii="Times New Roman" w:hAnsi="Times New Roman" w:cs="Times New Roman"/>
                    </w:rPr>
                    <w:t>konusundaki düşük farkındalık düzeyi</w:t>
                  </w:r>
                </w:p>
                <w:p w14:paraId="7347316C" w14:textId="77777777" w:rsidR="00830612" w:rsidRPr="0028150D" w:rsidRDefault="00FF7EE6" w:rsidP="00093C45">
                  <w:pPr>
                    <w:framePr w:hSpace="141" w:wrap="around" w:vAnchor="text" w:hAnchor="margin" w:xAlign="center" w:y="276"/>
                    <w:ind w:right="68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Kalite faaliyetlerinin tüm birimler</w:t>
                  </w:r>
                  <w:r w:rsidR="00830612" w:rsidRPr="0028150D">
                    <w:rPr>
                      <w:rFonts w:ascii="Times New Roman" w:hAnsi="Times New Roman" w:cs="Times New Roman"/>
                    </w:rPr>
                    <w:t>de eşit düzeyde ilgi uyandırmaması</w:t>
                  </w:r>
                </w:p>
                <w:p w14:paraId="2F6F7E65" w14:textId="6585B241" w:rsidR="00FF7EE6" w:rsidRPr="0028150D" w:rsidRDefault="00FF7EE6" w:rsidP="00093C45">
                  <w:pPr>
                    <w:framePr w:hSpace="141" w:wrap="around" w:vAnchor="text" w:hAnchor="margin" w:xAlign="center" w:y="276"/>
                    <w:ind w:right="68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Kalite faaliyetler</w:t>
                  </w:r>
                  <w:r w:rsidR="00830612" w:rsidRPr="0028150D">
                    <w:rPr>
                      <w:rFonts w:ascii="Times New Roman" w:hAnsi="Times New Roman" w:cs="Times New Roman"/>
                    </w:rPr>
                    <w:t>i ile izleme ve düzenleme arasındaki tutarsızlıklar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D614DF9" w14:textId="77777777" w:rsidR="000809DD" w:rsidRDefault="0019023B" w:rsidP="00093C45">
                  <w:pPr>
                    <w:framePr w:hSpace="141" w:wrap="around" w:vAnchor="text" w:hAnchor="margin" w:xAlign="center" w:y="276"/>
                    <w:ind w:right="68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 xml:space="preserve">Analiz için birimlerden </w:t>
                  </w:r>
                  <w:r w:rsidR="00830612" w:rsidRPr="0028150D">
                    <w:rPr>
                      <w:rFonts w:ascii="Times New Roman" w:hAnsi="Times New Roman" w:cs="Times New Roman"/>
                    </w:rPr>
                    <w:t>sağlıklı veri elde edilememesi</w:t>
                  </w:r>
                </w:p>
                <w:p w14:paraId="157788F7" w14:textId="17B59D54" w:rsidR="00830612" w:rsidRPr="0028150D" w:rsidRDefault="00830612" w:rsidP="00093C45">
                  <w:pPr>
                    <w:framePr w:hSpace="141" w:wrap="around" w:vAnchor="text" w:hAnchor="margin" w:xAlign="center" w:y="276"/>
                    <w:ind w:right="681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Verilerin analizinde karşılaşılacak sorunlar</w:t>
                  </w:r>
                </w:p>
                <w:p w14:paraId="6350C5AD" w14:textId="6D35DDD3" w:rsidR="00830612" w:rsidRPr="0028150D" w:rsidRDefault="00830612" w:rsidP="00093C45">
                  <w:pPr>
                    <w:framePr w:hSpace="141" w:wrap="around" w:vAnchor="text" w:hAnchor="margin" w:xAlign="center" w:y="276"/>
                    <w:ind w:left="10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7EE6" w:rsidRPr="0028150D" w14:paraId="6896C6E0" w14:textId="77777777" w:rsidTr="00C862B8">
              <w:trPr>
                <w:trHeight w:val="2683"/>
              </w:trPr>
              <w:tc>
                <w:tcPr>
                  <w:tcW w:w="3774" w:type="dxa"/>
                  <w:gridSpan w:val="2"/>
                </w:tcPr>
                <w:p w14:paraId="52E11110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1F5870C6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1EEB2D3B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14:paraId="3F32E6FB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3"/>
                    <w:rPr>
                      <w:rFonts w:ascii="Times New Roman" w:hAnsi="Times New Roman" w:cs="Times New Roman"/>
                    </w:rPr>
                  </w:pPr>
                </w:p>
                <w:p w14:paraId="1ED40E04" w14:textId="77777777" w:rsidR="00FF7EE6" w:rsidRPr="0028150D" w:rsidRDefault="00FF7EE6" w:rsidP="00093C45">
                  <w:pPr>
                    <w:framePr w:hSpace="141" w:wrap="around" w:vAnchor="text" w:hAnchor="margin" w:xAlign="center" w:y="276"/>
                    <w:ind w:left="888"/>
                    <w:rPr>
                      <w:rFonts w:ascii="Times New Roman" w:hAnsi="Times New Roman" w:cs="Times New Roman"/>
                      <w:b/>
                    </w:rPr>
                  </w:pPr>
                  <w:r w:rsidRPr="0028150D">
                    <w:rPr>
                      <w:rFonts w:ascii="Times New Roman" w:hAnsi="Times New Roman" w:cs="Times New Roman"/>
                      <w:b/>
                    </w:rPr>
                    <w:t>PROSESİN FIRSATLARI</w:t>
                  </w:r>
                </w:p>
              </w:tc>
              <w:tc>
                <w:tcPr>
                  <w:tcW w:w="5872" w:type="dxa"/>
                  <w:gridSpan w:val="2"/>
                </w:tcPr>
                <w:p w14:paraId="5D1EFFA6" w14:textId="79947630" w:rsidR="008A09D9" w:rsidRPr="0028150D" w:rsidRDefault="008A09D9" w:rsidP="00093C45">
                  <w:pPr>
                    <w:framePr w:hSpace="141" w:wrap="around" w:vAnchor="text" w:hAnchor="margin" w:xAlign="center" w:y="276"/>
                    <w:ind w:right="9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Etkin bir kalite yönetiminde ü</w:t>
                  </w:r>
                  <w:r w:rsidR="00FF7EE6" w:rsidRPr="0028150D">
                    <w:rPr>
                      <w:rFonts w:ascii="Times New Roman" w:hAnsi="Times New Roman" w:cs="Times New Roman"/>
                    </w:rPr>
                    <w:t>st yönetim</w:t>
                  </w:r>
                  <w:r w:rsidRPr="0028150D">
                    <w:rPr>
                      <w:rFonts w:ascii="Times New Roman" w:hAnsi="Times New Roman" w:cs="Times New Roman"/>
                    </w:rPr>
                    <w:t>in rol ve sorumluluklarının bilicinde olması</w:t>
                  </w:r>
                </w:p>
                <w:p w14:paraId="4F86FCD5" w14:textId="7B0E06F4" w:rsidR="008A09D9" w:rsidRPr="0028150D" w:rsidRDefault="008A09D9" w:rsidP="00093C45">
                  <w:pPr>
                    <w:framePr w:hSpace="141" w:wrap="around" w:vAnchor="text" w:hAnchor="margin" w:xAlign="center" w:y="276"/>
                    <w:ind w:right="9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Üniversite yönetiminde çalışanların motivasyon</w:t>
                  </w:r>
                  <w:r w:rsidR="00325B56">
                    <w:rPr>
                      <w:rFonts w:ascii="Times New Roman" w:hAnsi="Times New Roman" w:cs="Times New Roman"/>
                    </w:rPr>
                    <w:t>unu</w:t>
                  </w:r>
                  <w:r w:rsidRPr="0028150D">
                    <w:rPr>
                      <w:rFonts w:ascii="Times New Roman" w:hAnsi="Times New Roman" w:cs="Times New Roman"/>
                    </w:rPr>
                    <w:t xml:space="preserve"> arttırıcı politikaların uygulanması </w:t>
                  </w:r>
                </w:p>
                <w:p w14:paraId="43080A3B" w14:textId="310FDADC" w:rsidR="008A09D9" w:rsidRPr="0028150D" w:rsidRDefault="008A09D9" w:rsidP="00093C45">
                  <w:pPr>
                    <w:framePr w:hSpace="141" w:wrap="around" w:vAnchor="text" w:hAnchor="margin" w:xAlign="center" w:y="276"/>
                    <w:ind w:right="93"/>
                    <w:rPr>
                      <w:rFonts w:ascii="Times New Roman" w:hAnsi="Times New Roman" w:cs="Times New Roman"/>
                    </w:rPr>
                  </w:pPr>
                  <w:r w:rsidRPr="0028150D">
                    <w:rPr>
                      <w:rFonts w:ascii="Times New Roman" w:hAnsi="Times New Roman" w:cs="Times New Roman"/>
                    </w:rPr>
                    <w:t>Üniversite yönetimi ve kaliteye konu birimlerdeki esnek ve katılımcı liderlik anlayışının sergilenmesi</w:t>
                  </w:r>
                </w:p>
                <w:p w14:paraId="0BF59D0E" w14:textId="27D4C1AE" w:rsidR="00FF7EE6" w:rsidRPr="0028150D" w:rsidRDefault="00FF7EE6" w:rsidP="00093C45">
                  <w:pPr>
                    <w:framePr w:hSpace="141" w:wrap="around" w:vAnchor="text" w:hAnchor="margin" w:xAlign="center" w:y="276"/>
                    <w:spacing w:before="2"/>
                    <w:ind w:left="106" w:right="10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BFD3A2F" w14:textId="547E9A22" w:rsidR="00FF7EE6" w:rsidRPr="0028150D" w:rsidRDefault="00FF7EE6" w:rsidP="00FF7EE6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2079FB" w14:textId="77777777" w:rsidR="0023166E" w:rsidRPr="0028150D" w:rsidRDefault="0023166E">
      <w:pPr>
        <w:rPr>
          <w:rFonts w:ascii="Times New Roman" w:hAnsi="Times New Roman" w:cs="Times New Roman"/>
        </w:rPr>
      </w:pPr>
    </w:p>
    <w:sectPr w:rsidR="0023166E" w:rsidRPr="0028150D" w:rsidSect="00324D20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FE5D" w14:textId="77777777" w:rsidR="00886865" w:rsidRDefault="00886865" w:rsidP="00E65177">
      <w:r>
        <w:separator/>
      </w:r>
    </w:p>
  </w:endnote>
  <w:endnote w:type="continuationSeparator" w:id="0">
    <w:p w14:paraId="0A66A362" w14:textId="77777777" w:rsidR="00886865" w:rsidRDefault="0088686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3C39" w14:textId="52D8AF20" w:rsidR="00E65177" w:rsidRDefault="00E65177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C3407B" wp14:editId="77D096F6">
              <wp:simplePos x="0" y="0"/>
              <wp:positionH relativeFrom="margin">
                <wp:posOffset>-709295</wp:posOffset>
              </wp:positionH>
              <wp:positionV relativeFrom="paragraph">
                <wp:posOffset>-127635</wp:posOffset>
              </wp:positionV>
              <wp:extent cx="7437120" cy="690245"/>
              <wp:effectExtent l="0" t="0" r="0" b="0"/>
              <wp:wrapNone/>
              <wp:docPr id="17" name="Metin Kutus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7120" cy="690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3"/>
                            <w:tblW w:w="1034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34"/>
                            <w:gridCol w:w="2840"/>
                            <w:gridCol w:w="3628"/>
                            <w:gridCol w:w="2343"/>
                          </w:tblGrid>
                          <w:tr w:rsidR="00C9493E" w:rsidRPr="00C9493E" w14:paraId="48C2F9F6" w14:textId="77777777" w:rsidTr="00C9493E">
                            <w:trPr>
                              <w:trHeight w:val="370"/>
                            </w:trPr>
                            <w:tc>
                              <w:tcPr>
                                <w:tcW w:w="153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075ED193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szCs w:val="20"/>
                                  </w:rPr>
                                </w:pPr>
                                <w:bookmarkStart w:id="0" w:name="_Hlk80693455"/>
                                <w:r w:rsidRPr="00C9493E">
                                  <w:rPr>
                                    <w:szCs w:val="20"/>
                                  </w:rPr>
                                  <w:t>Sorumluluk</w:t>
                                </w:r>
                              </w:p>
                            </w:tc>
                            <w:tc>
                              <w:tcPr>
                                <w:tcW w:w="284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5B9AA195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b/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szCs w:val="20"/>
                                  </w:rPr>
                                  <w:t>Kalite Komisyon Başkanı</w:t>
                                </w:r>
                              </w:p>
                            </w:tc>
                            <w:tc>
                              <w:tcPr>
                                <w:tcW w:w="36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635BF46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szCs w:val="20"/>
                                  </w:rPr>
                                  <w:t>Prof. Dr. Murat DEMİR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66F7BAB7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b/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37346E16" wp14:editId="71701337">
                                      <wp:extent cx="1162050" cy="438150"/>
                                      <wp:effectExtent l="0" t="0" r="0" b="0"/>
                                      <wp:docPr id="6" name="Resim 6" descr="metin, küçük resim içeren bir resim&#10;&#10;Açıklama otomatik olarak oluşturuldu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Resim 6" descr="metin, küçük resim içeren bir resim&#10;&#10;Açıklama otomatik olarak oluşturuldu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438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9493E" w:rsidRPr="00C9493E" w14:paraId="023E9DB2" w14:textId="77777777" w:rsidTr="00C9493E">
                            <w:trPr>
                              <w:trHeight w:val="353"/>
                            </w:trPr>
                            <w:tc>
                              <w:tcPr>
                                <w:tcW w:w="153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7AFC3964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szCs w:val="20"/>
                                  </w:rPr>
                                  <w:t>Onaylayan</w:t>
                                </w:r>
                              </w:p>
                            </w:tc>
                            <w:tc>
                              <w:tcPr>
                                <w:tcW w:w="284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3932A82A" w14:textId="77777777" w:rsidR="00C9493E" w:rsidRPr="00C9493E" w:rsidRDefault="00C9493E" w:rsidP="00C9493E">
                                <w:pPr>
                                  <w:tabs>
                                    <w:tab w:val="left" w:pos="4414"/>
                                  </w:tabs>
                                  <w:rPr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szCs w:val="20"/>
                                  </w:rPr>
                                  <w:t xml:space="preserve">                Rektör</w:t>
                                </w:r>
                              </w:p>
                            </w:tc>
                            <w:tc>
                              <w:tcPr>
                                <w:tcW w:w="36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14:paraId="676A3064" w14:textId="77777777" w:rsidR="00C9493E" w:rsidRPr="00C9493E" w:rsidRDefault="00C9493E" w:rsidP="00C9493E">
                                <w:pPr>
                                  <w:tabs>
                                    <w:tab w:val="left" w:pos="2850"/>
                                  </w:tabs>
                                  <w:rPr>
                                    <w:szCs w:val="20"/>
                                  </w:rPr>
                                </w:pPr>
                                <w:r w:rsidRPr="00C9493E">
                                  <w:rPr>
                                    <w:szCs w:val="20"/>
                                  </w:rPr>
                                  <w:t>Prof. Dr. Mehmet Sabri ÇELİK</w:t>
                                </w:r>
                                <w:r w:rsidRPr="00C9493E">
                                  <w:rPr>
                                    <w:szCs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6FCF6410" w14:textId="77777777" w:rsidR="00C9493E" w:rsidRPr="00C9493E" w:rsidRDefault="00C9493E" w:rsidP="00C9493E">
                                <w:pPr>
                                  <w:widowControl/>
                                  <w:autoSpaceDE/>
                                  <w:autoSpaceDN/>
                                  <w:rPr>
                                    <w:b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bookmarkEnd w:id="0"/>
                        </w:tbl>
                        <w:p w14:paraId="28BF6D81" w14:textId="196A0A1D" w:rsidR="00E65177" w:rsidRDefault="00E65177" w:rsidP="00C949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3407B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6" type="#_x0000_t202" style="position:absolute;margin-left:-55.85pt;margin-top:-10.05pt;width:585.6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" filled="f" stroked="f" strokeweight=".5pt">
              <v:textbox>
                <w:txbxContent>
                  <w:tbl>
                    <w:tblPr>
                      <w:tblStyle w:val="TabloKlavuzu3"/>
                      <w:tblW w:w="10345" w:type="dxa"/>
                      <w:tblLook w:val="04A0" w:firstRow="1" w:lastRow="0" w:firstColumn="1" w:lastColumn="0" w:noHBand="0" w:noVBand="1"/>
                    </w:tblPr>
                    <w:tblGrid>
                      <w:gridCol w:w="1534"/>
                      <w:gridCol w:w="2840"/>
                      <w:gridCol w:w="3628"/>
                      <w:gridCol w:w="2343"/>
                    </w:tblGrid>
                    <w:tr w:rsidR="00C9493E" w:rsidRPr="00C9493E" w14:paraId="48C2F9F6" w14:textId="77777777" w:rsidTr="00C9493E">
                      <w:trPr>
                        <w:trHeight w:val="370"/>
                      </w:trPr>
                      <w:tc>
                        <w:tcPr>
                          <w:tcW w:w="153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075ED193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szCs w:val="20"/>
                            </w:rPr>
                          </w:pPr>
                          <w:bookmarkStart w:id="1" w:name="_Hlk80693455"/>
                          <w:r w:rsidRPr="00C9493E">
                            <w:rPr>
                              <w:szCs w:val="20"/>
                            </w:rPr>
                            <w:t>Sorumluluk</w:t>
                          </w:r>
                        </w:p>
                      </w:tc>
                      <w:tc>
                        <w:tcPr>
                          <w:tcW w:w="28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5B9AA195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b/>
                              <w:szCs w:val="20"/>
                            </w:rPr>
                          </w:pPr>
                          <w:r w:rsidRPr="00C9493E">
                            <w:rPr>
                              <w:szCs w:val="20"/>
                            </w:rPr>
                            <w:t>Kalite Komisyon Başkanı</w:t>
                          </w:r>
                        </w:p>
                      </w:tc>
                      <w:tc>
                        <w:tcPr>
                          <w:tcW w:w="36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635BF46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szCs w:val="20"/>
                            </w:rPr>
                          </w:pPr>
                          <w:r w:rsidRPr="00C9493E">
                            <w:rPr>
                              <w:szCs w:val="20"/>
                            </w:rPr>
                            <w:t>Prof. Dr. Murat DEMİR</w:t>
                          </w:r>
                        </w:p>
                      </w:tc>
                      <w:tc>
                        <w:tcPr>
                          <w:tcW w:w="23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66F7BAB7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b/>
                              <w:szCs w:val="20"/>
                            </w:rPr>
                          </w:pPr>
                          <w:r w:rsidRPr="00C9493E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7346E16" wp14:editId="71701337">
                                <wp:extent cx="1162050" cy="438150"/>
                                <wp:effectExtent l="0" t="0" r="0" b="0"/>
                                <wp:docPr id="6" name="Resim 6" descr="metin, küçük resim içeren bir resim&#10;&#10;Açıklama otomatik olarak oluşturuldu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6" descr="metin, küçük resim içeren bir resim&#10;&#10;Açıklama otomatik olarak oluşturuldu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9493E" w:rsidRPr="00C9493E" w14:paraId="023E9DB2" w14:textId="77777777" w:rsidTr="00C9493E">
                      <w:trPr>
                        <w:trHeight w:val="353"/>
                      </w:trPr>
                      <w:tc>
                        <w:tcPr>
                          <w:tcW w:w="153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7AFC3964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szCs w:val="20"/>
                            </w:rPr>
                          </w:pPr>
                          <w:r w:rsidRPr="00C9493E">
                            <w:rPr>
                              <w:szCs w:val="20"/>
                            </w:rPr>
                            <w:t>Onaylayan</w:t>
                          </w:r>
                        </w:p>
                      </w:tc>
                      <w:tc>
                        <w:tcPr>
                          <w:tcW w:w="28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3932A82A" w14:textId="77777777" w:rsidR="00C9493E" w:rsidRPr="00C9493E" w:rsidRDefault="00C9493E" w:rsidP="00C9493E">
                          <w:pPr>
                            <w:tabs>
                              <w:tab w:val="left" w:pos="4414"/>
                            </w:tabs>
                            <w:rPr>
                              <w:szCs w:val="20"/>
                            </w:rPr>
                          </w:pPr>
                          <w:r w:rsidRPr="00C9493E">
                            <w:rPr>
                              <w:szCs w:val="20"/>
                            </w:rPr>
                            <w:t xml:space="preserve">                Rektör</w:t>
                          </w:r>
                        </w:p>
                      </w:tc>
                      <w:tc>
                        <w:tcPr>
                          <w:tcW w:w="36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676A3064" w14:textId="77777777" w:rsidR="00C9493E" w:rsidRPr="00C9493E" w:rsidRDefault="00C9493E" w:rsidP="00C9493E">
                          <w:pPr>
                            <w:tabs>
                              <w:tab w:val="left" w:pos="2850"/>
                            </w:tabs>
                            <w:rPr>
                              <w:szCs w:val="20"/>
                            </w:rPr>
                          </w:pPr>
                          <w:r w:rsidRPr="00C9493E">
                            <w:rPr>
                              <w:szCs w:val="20"/>
                            </w:rPr>
                            <w:t>Prof. Dr. Mehmet Sabri ÇELİK</w:t>
                          </w:r>
                          <w:r w:rsidRPr="00C9493E">
                            <w:rPr>
                              <w:szCs w:val="20"/>
                            </w:rPr>
                            <w:tab/>
                          </w:r>
                        </w:p>
                      </w:tc>
                      <w:tc>
                        <w:tcPr>
                          <w:tcW w:w="2343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6FCF6410" w14:textId="77777777" w:rsidR="00C9493E" w:rsidRPr="00C9493E" w:rsidRDefault="00C9493E" w:rsidP="00C9493E">
                          <w:pPr>
                            <w:widowControl/>
                            <w:autoSpaceDE/>
                            <w:autoSpaceDN/>
                            <w:rPr>
                              <w:b/>
                              <w:szCs w:val="20"/>
                            </w:rPr>
                          </w:pPr>
                        </w:p>
                      </w:tc>
                    </w:tr>
                    <w:bookmarkEnd w:id="1"/>
                  </w:tbl>
                  <w:p w14:paraId="28BF6D81" w14:textId="196A0A1D" w:rsidR="00E65177" w:rsidRDefault="00E65177" w:rsidP="00C9493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5DC1" w14:textId="77777777" w:rsidR="00886865" w:rsidRDefault="00886865" w:rsidP="00E65177">
      <w:r>
        <w:separator/>
      </w:r>
    </w:p>
  </w:footnote>
  <w:footnote w:type="continuationSeparator" w:id="0">
    <w:p w14:paraId="1DA591AA" w14:textId="77777777" w:rsidR="00886865" w:rsidRDefault="0088686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550" w:type="dxa"/>
      <w:tblInd w:w="-864" w:type="dxa"/>
      <w:tblLook w:val="04A0" w:firstRow="1" w:lastRow="0" w:firstColumn="1" w:lastColumn="0" w:noHBand="0" w:noVBand="1"/>
    </w:tblPr>
    <w:tblGrid>
      <w:gridCol w:w="2110"/>
      <w:gridCol w:w="5044"/>
      <w:gridCol w:w="1584"/>
      <w:gridCol w:w="1812"/>
    </w:tblGrid>
    <w:tr w:rsidR="00C9493E" w:rsidRPr="00C9493E" w14:paraId="02247706" w14:textId="77777777" w:rsidTr="00093C45">
      <w:trPr>
        <w:trHeight w:val="145"/>
      </w:trPr>
      <w:tc>
        <w:tcPr>
          <w:tcW w:w="21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12AA800F" w14:textId="77777777" w:rsidR="00C9493E" w:rsidRPr="00C9493E" w:rsidRDefault="00C9493E" w:rsidP="00C9493E">
          <w:pPr>
            <w:widowControl/>
            <w:tabs>
              <w:tab w:val="right" w:pos="9072"/>
            </w:tabs>
            <w:autoSpaceDE/>
            <w:autoSpaceDN/>
            <w:rPr>
              <w:rFonts w:ascii="Calibri" w:eastAsia="Calibri" w:hAnsi="Calibri" w:cs="Times New Roman"/>
            </w:rPr>
          </w:pPr>
          <w:r w:rsidRPr="00C9493E">
            <w:rPr>
              <w:rFonts w:ascii="Calibri" w:eastAsia="Calibri" w:hAnsi="Calibri" w:cs="Times New Roman"/>
            </w:rPr>
            <w:t xml:space="preserve">    </w:t>
          </w:r>
          <w:r w:rsidRPr="00C9493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EE4A576" wp14:editId="7E4B1327">
                <wp:extent cx="1016000" cy="927100"/>
                <wp:effectExtent l="19050" t="19050" r="12700" b="25400"/>
                <wp:docPr id="28" name="Resim 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52" cy="9434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9493E">
            <w:rPr>
              <w:rFonts w:ascii="Calibri" w:eastAsia="Calibri" w:hAnsi="Calibri" w:cs="Times New Roman"/>
            </w:rPr>
            <w:t xml:space="preserve"> </w:t>
          </w:r>
        </w:p>
      </w:tc>
      <w:tc>
        <w:tcPr>
          <w:tcW w:w="504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6806C04" w14:textId="77777777" w:rsidR="00324D20" w:rsidRDefault="00324D20" w:rsidP="00C9493E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14:paraId="31FF8C1A" w14:textId="1121BDF0" w:rsidR="00C9493E" w:rsidRPr="00C9493E" w:rsidRDefault="00C9493E" w:rsidP="00C9493E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9493E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33AE9451" w14:textId="77777777" w:rsidR="00C9493E" w:rsidRPr="00C9493E" w:rsidRDefault="00C9493E" w:rsidP="00C9493E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9493E">
            <w:rPr>
              <w:rFonts w:ascii="Times New Roman" w:hAnsi="Times New Roman" w:cs="Times New Roman"/>
              <w:b/>
              <w:sz w:val="26"/>
              <w:szCs w:val="26"/>
            </w:rPr>
            <w:t>HARRAN ÜNİVERSİTESİ</w:t>
          </w:r>
        </w:p>
        <w:p w14:paraId="7859292A" w14:textId="771AB165" w:rsidR="00C9493E" w:rsidRPr="00C9493E" w:rsidRDefault="00C9493E" w:rsidP="00C9493E">
          <w:pPr>
            <w:ind w:left="-169" w:right="-13"/>
            <w:jc w:val="center"/>
            <w:rPr>
              <w:rFonts w:ascii="Calibri" w:eastAsia="Calibri" w:hAnsi="Calibri" w:cs="Times New Roman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LİDERLİK PRO</w:t>
          </w:r>
          <w:r w:rsidR="00093C45">
            <w:rPr>
              <w:rFonts w:ascii="Times New Roman" w:hAnsi="Times New Roman" w:cs="Times New Roman"/>
              <w:b/>
              <w:sz w:val="26"/>
              <w:szCs w:val="26"/>
            </w:rPr>
            <w:t>S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ESİ</w:t>
          </w:r>
        </w:p>
      </w:tc>
      <w:tc>
        <w:tcPr>
          <w:tcW w:w="158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421A2A8B" w14:textId="77777777" w:rsidR="00C9493E" w:rsidRPr="00C9493E" w:rsidRDefault="00C9493E" w:rsidP="00C9493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DEE5D9" w14:textId="56C36EFB" w:rsidR="00C9493E" w:rsidRPr="00C9493E" w:rsidRDefault="00C9493E" w:rsidP="00C9493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hAnsi="Times New Roman" w:cs="Times New Roman"/>
              <w:b/>
              <w:sz w:val="18"/>
              <w:szCs w:val="18"/>
            </w:rPr>
            <w:t>KYS-PRS-004</w:t>
          </w:r>
        </w:p>
      </w:tc>
    </w:tr>
    <w:tr w:rsidR="00C9493E" w:rsidRPr="00C9493E" w14:paraId="6364FA38" w14:textId="77777777" w:rsidTr="00093C45">
      <w:trPr>
        <w:trHeight w:val="269"/>
      </w:trPr>
      <w:tc>
        <w:tcPr>
          <w:tcW w:w="2110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4BF6D5B5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44" w:type="dxa"/>
          <w:vMerge/>
          <w:tcBorders>
            <w:top w:val="nil"/>
            <w:left w:val="nil"/>
            <w:bottom w:val="nil"/>
            <w:right w:val="nil"/>
          </w:tcBorders>
        </w:tcPr>
        <w:p w14:paraId="57714C64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15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88E7B94" w14:textId="77777777" w:rsidR="00C9493E" w:rsidRPr="00C9493E" w:rsidRDefault="00C9493E" w:rsidP="00C9493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279AA8" w14:textId="1C9C226F" w:rsidR="00C9493E" w:rsidRPr="00C9493E" w:rsidRDefault="00C9493E" w:rsidP="00C9493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hAnsi="Times New Roman" w:cs="Times New Roman"/>
              <w:b/>
              <w:sz w:val="18"/>
              <w:szCs w:val="18"/>
            </w:rPr>
            <w:t>15-10-2020</w:t>
          </w:r>
        </w:p>
      </w:tc>
    </w:tr>
    <w:tr w:rsidR="00C9493E" w:rsidRPr="00C9493E" w14:paraId="1237E8AD" w14:textId="77777777" w:rsidTr="00093C45">
      <w:trPr>
        <w:trHeight w:val="269"/>
      </w:trPr>
      <w:tc>
        <w:tcPr>
          <w:tcW w:w="2110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33E0125B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44" w:type="dxa"/>
          <w:vMerge/>
          <w:tcBorders>
            <w:top w:val="nil"/>
            <w:left w:val="nil"/>
            <w:bottom w:val="nil"/>
            <w:right w:val="nil"/>
          </w:tcBorders>
        </w:tcPr>
        <w:p w14:paraId="362D08FF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15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0945A66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5CD3D8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C9493E" w:rsidRPr="00C9493E" w14:paraId="69E4DA44" w14:textId="77777777" w:rsidTr="00093C45">
      <w:trPr>
        <w:trHeight w:val="269"/>
      </w:trPr>
      <w:tc>
        <w:tcPr>
          <w:tcW w:w="2110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05E5FB36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44" w:type="dxa"/>
          <w:vMerge/>
          <w:tcBorders>
            <w:top w:val="nil"/>
            <w:left w:val="nil"/>
            <w:bottom w:val="nil"/>
            <w:right w:val="nil"/>
          </w:tcBorders>
        </w:tcPr>
        <w:p w14:paraId="62E2E93B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15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0B39052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B46072" w14:textId="00D00862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24-08-2021</w:t>
          </w:r>
        </w:p>
      </w:tc>
    </w:tr>
    <w:tr w:rsidR="00C9493E" w:rsidRPr="00C9493E" w14:paraId="220BF21D" w14:textId="77777777" w:rsidTr="00093C45">
      <w:trPr>
        <w:trHeight w:val="269"/>
      </w:trPr>
      <w:tc>
        <w:tcPr>
          <w:tcW w:w="2110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0B964F6D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44" w:type="dxa"/>
          <w:vMerge/>
          <w:tcBorders>
            <w:top w:val="nil"/>
            <w:left w:val="nil"/>
            <w:bottom w:val="nil"/>
            <w:right w:val="nil"/>
          </w:tcBorders>
        </w:tcPr>
        <w:p w14:paraId="2071D194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15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918F56A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8BAA2A" w14:textId="33890BBF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C9493E">
            <w:rPr>
              <w:rFonts w:ascii="Times New Roman" w:eastAsia="Calibri" w:hAnsi="Times New Roman" w:cs="Times New Roman"/>
              <w:b/>
              <w:sz w:val="18"/>
              <w:szCs w:val="18"/>
            </w:rPr>
            <w:t>1/</w:t>
          </w: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4</w:t>
          </w:r>
        </w:p>
      </w:tc>
    </w:tr>
    <w:tr w:rsidR="00C9493E" w:rsidRPr="00C9493E" w14:paraId="2C0F5D23" w14:textId="77777777" w:rsidTr="00093C45">
      <w:trPr>
        <w:trHeight w:val="51"/>
      </w:trPr>
      <w:tc>
        <w:tcPr>
          <w:tcW w:w="211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3F5408E5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4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5E6022D" w14:textId="77777777" w:rsidR="00C9493E" w:rsidRPr="00C9493E" w:rsidRDefault="00C9493E" w:rsidP="00C9493E">
          <w:pPr>
            <w:widowControl/>
            <w:tabs>
              <w:tab w:val="center" w:pos="4536"/>
              <w:tab w:val="right" w:pos="9072"/>
            </w:tabs>
            <w:autoSpaceDE/>
            <w:autoSpaceDN/>
            <w:ind w:right="-13"/>
            <w:rPr>
              <w:rFonts w:ascii="Calibri" w:eastAsia="Calibri" w:hAnsi="Calibri" w:cs="Times New Roman"/>
            </w:rPr>
          </w:pPr>
        </w:p>
      </w:tc>
      <w:tc>
        <w:tcPr>
          <w:tcW w:w="3396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9B54C1" w14:textId="77777777" w:rsidR="00C9493E" w:rsidRPr="00C9493E" w:rsidRDefault="00C9493E" w:rsidP="00C9493E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D2757F2" w14:textId="420566FA" w:rsidR="00E65177" w:rsidRPr="00C9493E" w:rsidRDefault="00E65177" w:rsidP="00324D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095"/>
    <w:multiLevelType w:val="hybridMultilevel"/>
    <w:tmpl w:val="3550C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839585F"/>
    <w:multiLevelType w:val="hybridMultilevel"/>
    <w:tmpl w:val="EB1E8E40"/>
    <w:lvl w:ilvl="0" w:tplc="AEA0DCC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984A7E4">
      <w:numFmt w:val="bullet"/>
      <w:lvlText w:val="•"/>
      <w:lvlJc w:val="left"/>
      <w:pPr>
        <w:ind w:left="1000" w:hanging="360"/>
      </w:pPr>
      <w:rPr>
        <w:rFonts w:hint="default"/>
        <w:lang w:val="tr-TR" w:eastAsia="en-US" w:bidi="ar-SA"/>
      </w:rPr>
    </w:lvl>
    <w:lvl w:ilvl="2" w:tplc="7B12F9CA">
      <w:numFmt w:val="bullet"/>
      <w:lvlText w:val="•"/>
      <w:lvlJc w:val="left"/>
      <w:pPr>
        <w:ind w:left="1181" w:hanging="360"/>
      </w:pPr>
      <w:rPr>
        <w:rFonts w:hint="default"/>
        <w:lang w:val="tr-TR" w:eastAsia="en-US" w:bidi="ar-SA"/>
      </w:rPr>
    </w:lvl>
    <w:lvl w:ilvl="3" w:tplc="784EE82C">
      <w:numFmt w:val="bullet"/>
      <w:lvlText w:val="•"/>
      <w:lvlJc w:val="left"/>
      <w:pPr>
        <w:ind w:left="1361" w:hanging="360"/>
      </w:pPr>
      <w:rPr>
        <w:rFonts w:hint="default"/>
        <w:lang w:val="tr-TR" w:eastAsia="en-US" w:bidi="ar-SA"/>
      </w:rPr>
    </w:lvl>
    <w:lvl w:ilvl="4" w:tplc="5D887E0A">
      <w:numFmt w:val="bullet"/>
      <w:lvlText w:val="•"/>
      <w:lvlJc w:val="left"/>
      <w:pPr>
        <w:ind w:left="1542" w:hanging="360"/>
      </w:pPr>
      <w:rPr>
        <w:rFonts w:hint="default"/>
        <w:lang w:val="tr-TR" w:eastAsia="en-US" w:bidi="ar-SA"/>
      </w:rPr>
    </w:lvl>
    <w:lvl w:ilvl="5" w:tplc="E30E3B46">
      <w:numFmt w:val="bullet"/>
      <w:lvlText w:val="•"/>
      <w:lvlJc w:val="left"/>
      <w:pPr>
        <w:ind w:left="1723" w:hanging="360"/>
      </w:pPr>
      <w:rPr>
        <w:rFonts w:hint="default"/>
        <w:lang w:val="tr-TR" w:eastAsia="en-US" w:bidi="ar-SA"/>
      </w:rPr>
    </w:lvl>
    <w:lvl w:ilvl="6" w:tplc="611E3BE8">
      <w:numFmt w:val="bullet"/>
      <w:lvlText w:val="•"/>
      <w:lvlJc w:val="left"/>
      <w:pPr>
        <w:ind w:left="1903" w:hanging="360"/>
      </w:pPr>
      <w:rPr>
        <w:rFonts w:hint="default"/>
        <w:lang w:val="tr-TR" w:eastAsia="en-US" w:bidi="ar-SA"/>
      </w:rPr>
    </w:lvl>
    <w:lvl w:ilvl="7" w:tplc="A30EC19E">
      <w:numFmt w:val="bullet"/>
      <w:lvlText w:val="•"/>
      <w:lvlJc w:val="left"/>
      <w:pPr>
        <w:ind w:left="2084" w:hanging="360"/>
      </w:pPr>
      <w:rPr>
        <w:rFonts w:hint="default"/>
        <w:lang w:val="tr-TR" w:eastAsia="en-US" w:bidi="ar-SA"/>
      </w:rPr>
    </w:lvl>
    <w:lvl w:ilvl="8" w:tplc="71ECCA42">
      <w:numFmt w:val="bullet"/>
      <w:lvlText w:val="•"/>
      <w:lvlJc w:val="left"/>
      <w:pPr>
        <w:ind w:left="226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BB90892"/>
    <w:multiLevelType w:val="hybridMultilevel"/>
    <w:tmpl w:val="E7089DC4"/>
    <w:lvl w:ilvl="0" w:tplc="07A484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578FE86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FE384722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6AD29424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4" w:tplc="8F541792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9E42DF34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6" w:tplc="8C5664B6">
      <w:numFmt w:val="bullet"/>
      <w:lvlText w:val="•"/>
      <w:lvlJc w:val="left"/>
      <w:pPr>
        <w:ind w:left="3845" w:hanging="360"/>
      </w:pPr>
      <w:rPr>
        <w:rFonts w:hint="default"/>
        <w:lang w:val="tr-TR" w:eastAsia="en-US" w:bidi="ar-SA"/>
      </w:rPr>
    </w:lvl>
    <w:lvl w:ilvl="7" w:tplc="0CA44776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F37A5672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DAF5AA2"/>
    <w:multiLevelType w:val="hybridMultilevel"/>
    <w:tmpl w:val="9E16469E"/>
    <w:lvl w:ilvl="0" w:tplc="97E0E2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E96B5C6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FBF45936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D07A74F6">
      <w:numFmt w:val="bullet"/>
      <w:lvlText w:val="•"/>
      <w:lvlJc w:val="left"/>
      <w:pPr>
        <w:ind w:left="2333" w:hanging="360"/>
      </w:pPr>
      <w:rPr>
        <w:rFonts w:hint="default"/>
        <w:lang w:val="tr-TR" w:eastAsia="en-US" w:bidi="ar-SA"/>
      </w:rPr>
    </w:lvl>
    <w:lvl w:ilvl="4" w:tplc="8FD07FC6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4552B734">
      <w:numFmt w:val="bullet"/>
      <w:lvlText w:val="•"/>
      <w:lvlJc w:val="left"/>
      <w:pPr>
        <w:ind w:left="3342" w:hanging="360"/>
      </w:pPr>
      <w:rPr>
        <w:rFonts w:hint="default"/>
        <w:lang w:val="tr-TR" w:eastAsia="en-US" w:bidi="ar-SA"/>
      </w:rPr>
    </w:lvl>
    <w:lvl w:ilvl="6" w:tplc="CB6CA472">
      <w:numFmt w:val="bullet"/>
      <w:lvlText w:val="•"/>
      <w:lvlJc w:val="left"/>
      <w:pPr>
        <w:ind w:left="3846" w:hanging="360"/>
      </w:pPr>
      <w:rPr>
        <w:rFonts w:hint="default"/>
        <w:lang w:val="tr-TR" w:eastAsia="en-US" w:bidi="ar-SA"/>
      </w:rPr>
    </w:lvl>
    <w:lvl w:ilvl="7" w:tplc="1BDC10E8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F6B2BA32">
      <w:numFmt w:val="bullet"/>
      <w:lvlText w:val="•"/>
      <w:lvlJc w:val="left"/>
      <w:pPr>
        <w:ind w:left="485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1BF36E3"/>
    <w:multiLevelType w:val="hybridMultilevel"/>
    <w:tmpl w:val="9C668304"/>
    <w:lvl w:ilvl="0" w:tplc="993646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006B5D2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2" w:tplc="A9106C0C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83EA32A0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4" w:tplc="7618D684">
      <w:numFmt w:val="bullet"/>
      <w:lvlText w:val="•"/>
      <w:lvlJc w:val="left"/>
      <w:pPr>
        <w:ind w:left="2837" w:hanging="360"/>
      </w:pPr>
      <w:rPr>
        <w:rFonts w:hint="default"/>
        <w:lang w:val="tr-TR" w:eastAsia="en-US" w:bidi="ar-SA"/>
      </w:rPr>
    </w:lvl>
    <w:lvl w:ilvl="5" w:tplc="32EE2B4C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6" w:tplc="560449A4">
      <w:numFmt w:val="bullet"/>
      <w:lvlText w:val="•"/>
      <w:lvlJc w:val="left"/>
      <w:pPr>
        <w:ind w:left="3845" w:hanging="360"/>
      </w:pPr>
      <w:rPr>
        <w:rFonts w:hint="default"/>
        <w:lang w:val="tr-TR" w:eastAsia="en-US" w:bidi="ar-SA"/>
      </w:rPr>
    </w:lvl>
    <w:lvl w:ilvl="7" w:tplc="6F7EA400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8" w:tplc="2BB87674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809DD"/>
    <w:rsid w:val="00093C45"/>
    <w:rsid w:val="000D3B23"/>
    <w:rsid w:val="0019023B"/>
    <w:rsid w:val="001C1244"/>
    <w:rsid w:val="0023166E"/>
    <w:rsid w:val="00270AA0"/>
    <w:rsid w:val="0028150D"/>
    <w:rsid w:val="002B733B"/>
    <w:rsid w:val="002C2582"/>
    <w:rsid w:val="00324D20"/>
    <w:rsid w:val="00325B56"/>
    <w:rsid w:val="00327150"/>
    <w:rsid w:val="0033360F"/>
    <w:rsid w:val="0033565A"/>
    <w:rsid w:val="00376D68"/>
    <w:rsid w:val="003E20BC"/>
    <w:rsid w:val="00472D43"/>
    <w:rsid w:val="004D74D4"/>
    <w:rsid w:val="00526B99"/>
    <w:rsid w:val="00574F58"/>
    <w:rsid w:val="0058003E"/>
    <w:rsid w:val="00606D8B"/>
    <w:rsid w:val="006A75FF"/>
    <w:rsid w:val="006D50EA"/>
    <w:rsid w:val="006E689B"/>
    <w:rsid w:val="00705FDF"/>
    <w:rsid w:val="007B6E60"/>
    <w:rsid w:val="007C4EEB"/>
    <w:rsid w:val="007D60D1"/>
    <w:rsid w:val="007D7635"/>
    <w:rsid w:val="00830612"/>
    <w:rsid w:val="00886865"/>
    <w:rsid w:val="008A09D9"/>
    <w:rsid w:val="009136C3"/>
    <w:rsid w:val="009240FE"/>
    <w:rsid w:val="009D7C02"/>
    <w:rsid w:val="00C862B8"/>
    <w:rsid w:val="00C9493E"/>
    <w:rsid w:val="00D02FBC"/>
    <w:rsid w:val="00D33F3F"/>
    <w:rsid w:val="00D776A2"/>
    <w:rsid w:val="00DE7869"/>
    <w:rsid w:val="00E51867"/>
    <w:rsid w:val="00E65177"/>
    <w:rsid w:val="00E91D2C"/>
    <w:rsid w:val="00F35A38"/>
    <w:rsid w:val="00F65C41"/>
    <w:rsid w:val="00FC580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16</cp:revision>
  <dcterms:created xsi:type="dcterms:W3CDTF">2020-10-09T05:46:00Z</dcterms:created>
  <dcterms:modified xsi:type="dcterms:W3CDTF">2021-09-08T06:54:00Z</dcterms:modified>
</cp:coreProperties>
</file>